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062" w:rsidRDefault="00B823DF" w:rsidP="009A2062">
      <w:pPr>
        <w:spacing w:after="0" w:line="600" w:lineRule="exact"/>
        <w:jc w:val="center"/>
        <w:rPr>
          <w:rFonts w:ascii="方正小标宋简体" w:eastAsia="方正小标宋简体"/>
          <w:sz w:val="44"/>
          <w:szCs w:val="44"/>
        </w:rPr>
      </w:pPr>
      <w:r w:rsidRPr="009A2062">
        <w:rPr>
          <w:rFonts w:ascii="方正小标宋简体" w:eastAsia="方正小标宋简体" w:hint="eastAsia"/>
          <w:sz w:val="44"/>
          <w:szCs w:val="44"/>
        </w:rPr>
        <w:t>吴中区工程建设领域农民工工资保证金</w:t>
      </w:r>
    </w:p>
    <w:p w:rsidR="004358AB" w:rsidRPr="009A2062" w:rsidRDefault="00A31FEF" w:rsidP="009A2062">
      <w:pPr>
        <w:spacing w:after="0" w:line="600" w:lineRule="exact"/>
        <w:jc w:val="center"/>
        <w:rPr>
          <w:rFonts w:ascii="方正小标宋简体" w:eastAsia="方正小标宋简体"/>
          <w:sz w:val="44"/>
          <w:szCs w:val="44"/>
        </w:rPr>
      </w:pPr>
      <w:r>
        <w:rPr>
          <w:rFonts w:ascii="方正小标宋简体" w:eastAsia="方正小标宋简体" w:hint="eastAsia"/>
          <w:sz w:val="44"/>
          <w:szCs w:val="44"/>
        </w:rPr>
        <w:t>管理</w:t>
      </w:r>
      <w:r w:rsidR="00B823DF" w:rsidRPr="009A2062">
        <w:rPr>
          <w:rFonts w:ascii="方正小标宋简体" w:eastAsia="方正小标宋简体" w:hint="eastAsia"/>
          <w:sz w:val="44"/>
          <w:szCs w:val="44"/>
        </w:rPr>
        <w:t>服务指引</w:t>
      </w:r>
    </w:p>
    <w:p w:rsidR="009A2062" w:rsidRDefault="009A2062" w:rsidP="009A2062">
      <w:pPr>
        <w:spacing w:after="0" w:line="600" w:lineRule="exact"/>
      </w:pPr>
    </w:p>
    <w:p w:rsidR="009A2062" w:rsidRPr="002C15F9" w:rsidRDefault="00A31FEF" w:rsidP="002C15F9">
      <w:pPr>
        <w:spacing w:after="0" w:line="560" w:lineRule="exact"/>
        <w:ind w:firstLineChars="200" w:firstLine="640"/>
        <w:rPr>
          <w:rFonts w:ascii="仿宋_GB2312" w:eastAsia="仿宋_GB2312" w:hAnsi="simsun" w:cs="Times New Roman" w:hint="eastAsia"/>
          <w:color w:val="000000"/>
          <w:kern w:val="2"/>
          <w:sz w:val="32"/>
          <w:szCs w:val="32"/>
        </w:rPr>
      </w:pPr>
      <w:r w:rsidRPr="002C15F9">
        <w:rPr>
          <w:rFonts w:ascii="仿宋_GB2312" w:eastAsia="仿宋_GB2312" w:hAnsi="simsun" w:cs="Times New Roman" w:hint="eastAsia"/>
          <w:color w:val="000000"/>
          <w:kern w:val="2"/>
          <w:sz w:val="32"/>
          <w:szCs w:val="32"/>
        </w:rPr>
        <w:t>管理</w:t>
      </w:r>
      <w:r w:rsidR="008C718C" w:rsidRPr="002C15F9">
        <w:rPr>
          <w:rFonts w:ascii="仿宋_GB2312" w:eastAsia="仿宋_GB2312" w:hAnsi="simsun" w:cs="Times New Roman" w:hint="eastAsia"/>
          <w:color w:val="000000"/>
          <w:kern w:val="2"/>
          <w:sz w:val="32"/>
          <w:szCs w:val="32"/>
        </w:rPr>
        <w:t>机关：苏州市吴中区人力资源和社会保障局</w:t>
      </w:r>
    </w:p>
    <w:p w:rsidR="008C718C" w:rsidRPr="002C15F9" w:rsidRDefault="008C718C" w:rsidP="002C15F9">
      <w:pPr>
        <w:spacing w:after="0" w:line="560" w:lineRule="exact"/>
        <w:ind w:firstLineChars="200" w:firstLine="640"/>
        <w:rPr>
          <w:rFonts w:ascii="仿宋_GB2312" w:eastAsia="仿宋_GB2312" w:hAnsi="simsun" w:cs="Times New Roman" w:hint="eastAsia"/>
          <w:color w:val="000000"/>
          <w:kern w:val="2"/>
          <w:sz w:val="32"/>
          <w:szCs w:val="32"/>
        </w:rPr>
      </w:pPr>
      <w:r w:rsidRPr="002C15F9">
        <w:rPr>
          <w:rFonts w:ascii="仿宋_GB2312" w:eastAsia="仿宋_GB2312" w:hAnsi="simsun" w:cs="Times New Roman" w:hint="eastAsia"/>
          <w:color w:val="000000"/>
          <w:kern w:val="2"/>
          <w:sz w:val="32"/>
          <w:szCs w:val="32"/>
        </w:rPr>
        <w:t>主办部门：苏州市吴中区劳动监察大队</w:t>
      </w:r>
    </w:p>
    <w:p w:rsidR="002C15F9" w:rsidRDefault="002C15F9" w:rsidP="002C15F9">
      <w:pPr>
        <w:spacing w:after="0" w:line="560" w:lineRule="exact"/>
        <w:ind w:firstLineChars="200" w:firstLine="640"/>
        <w:rPr>
          <w:rFonts w:ascii="仿宋_GB2312" w:eastAsia="仿宋_GB2312"/>
          <w:sz w:val="32"/>
          <w:szCs w:val="32"/>
        </w:rPr>
      </w:pPr>
      <w:r>
        <w:rPr>
          <w:rFonts w:ascii="仿宋_GB2312" w:eastAsia="仿宋_GB2312" w:hint="eastAsia"/>
          <w:sz w:val="32"/>
          <w:szCs w:val="32"/>
        </w:rPr>
        <w:t>管理环节：存储、使用、返还</w:t>
      </w:r>
    </w:p>
    <w:p w:rsidR="002C15F9" w:rsidRDefault="002C15F9" w:rsidP="00C250AF">
      <w:pPr>
        <w:spacing w:after="0" w:line="560" w:lineRule="exact"/>
        <w:ind w:firstLineChars="200" w:firstLine="640"/>
        <w:rPr>
          <w:rFonts w:ascii="仿宋_GB2312" w:eastAsia="仿宋_GB2312"/>
          <w:sz w:val="32"/>
          <w:szCs w:val="32"/>
        </w:rPr>
      </w:pPr>
      <w:r w:rsidRPr="00C250AF">
        <w:rPr>
          <w:rFonts w:ascii="仿宋_GB2312" w:eastAsia="仿宋_GB2312" w:hint="eastAsia"/>
          <w:sz w:val="32"/>
          <w:szCs w:val="32"/>
        </w:rPr>
        <w:t>法律依据</w:t>
      </w:r>
      <w:r>
        <w:rPr>
          <w:rFonts w:ascii="仿宋_GB2312" w:eastAsia="仿宋_GB2312" w:hint="eastAsia"/>
          <w:sz w:val="32"/>
          <w:szCs w:val="32"/>
        </w:rPr>
        <w:t>：《保障农民工工资支付条例》</w:t>
      </w:r>
    </w:p>
    <w:p w:rsidR="002C15F9" w:rsidRDefault="002C15F9" w:rsidP="002C15F9">
      <w:pPr>
        <w:spacing w:after="0" w:line="560" w:lineRule="exact"/>
        <w:ind w:firstLineChars="200" w:firstLine="640"/>
        <w:rPr>
          <w:rFonts w:ascii="仿宋_GB2312" w:eastAsia="仿宋_GB2312"/>
          <w:sz w:val="32"/>
          <w:szCs w:val="32"/>
        </w:rPr>
      </w:pPr>
      <w:r>
        <w:rPr>
          <w:rFonts w:ascii="仿宋_GB2312" w:eastAsia="仿宋_GB2312" w:hint="eastAsia"/>
          <w:sz w:val="32"/>
          <w:szCs w:val="32"/>
        </w:rPr>
        <w:t>（一）第三十二条：施工总承包单位应当按照有关规定存储工资保证金，专项用于支付为所承包工程提供劳动的农民工被拖欠的工资。</w:t>
      </w:r>
    </w:p>
    <w:p w:rsidR="002C15F9" w:rsidRDefault="002C15F9" w:rsidP="002C15F9">
      <w:pPr>
        <w:spacing w:after="0" w:line="560" w:lineRule="exact"/>
        <w:ind w:firstLineChars="200" w:firstLine="640"/>
        <w:rPr>
          <w:rFonts w:ascii="仿宋_GB2312" w:eastAsia="仿宋_GB2312"/>
          <w:sz w:val="32"/>
          <w:szCs w:val="32"/>
        </w:rPr>
      </w:pPr>
      <w:r>
        <w:rPr>
          <w:rFonts w:ascii="仿宋_GB2312" w:eastAsia="仿宋_GB2312" w:hint="eastAsia"/>
          <w:sz w:val="32"/>
          <w:szCs w:val="32"/>
        </w:rPr>
        <w:t>（二）第五十五条：施工总承包单位未按规定存储工资保证金或者未提供金融机构保函，由人力资源社会保障行政部门、相关行业工程建设主管部门按照职责责令限期改正；逾期不改正的，责令项目停工，并处</w:t>
      </w:r>
      <w:r w:rsidRPr="002C0EF9">
        <w:rPr>
          <w:rFonts w:ascii="Times New Roman" w:eastAsia="仿宋_GB2312" w:hAnsi="Times New Roman" w:cs="Times New Roman"/>
          <w:sz w:val="32"/>
          <w:szCs w:val="32"/>
        </w:rPr>
        <w:t>5</w:t>
      </w:r>
      <w:r>
        <w:rPr>
          <w:rFonts w:ascii="仿宋_GB2312" w:eastAsia="仿宋_GB2312" w:hint="eastAsia"/>
          <w:sz w:val="32"/>
          <w:szCs w:val="32"/>
        </w:rPr>
        <w:t>万元以上</w:t>
      </w:r>
      <w:r w:rsidRPr="002C0EF9">
        <w:rPr>
          <w:rFonts w:ascii="Times New Roman" w:eastAsia="仿宋_GB2312" w:hAnsi="Times New Roman" w:cs="Times New Roman"/>
          <w:sz w:val="32"/>
          <w:szCs w:val="32"/>
        </w:rPr>
        <w:t>10</w:t>
      </w:r>
      <w:r>
        <w:rPr>
          <w:rFonts w:ascii="仿宋_GB2312" w:eastAsia="仿宋_GB2312" w:hint="eastAsia"/>
          <w:sz w:val="32"/>
          <w:szCs w:val="32"/>
        </w:rPr>
        <w:t>万元以下的罚款；情节严重的，给予施工单位限制承接新工程、降低资质等级、吊销资质证书等处罚。</w:t>
      </w:r>
    </w:p>
    <w:p w:rsidR="002C15F9" w:rsidRDefault="00EB0970" w:rsidP="0038637D">
      <w:pPr>
        <w:spacing w:after="0"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管理对象：</w:t>
      </w:r>
      <w:r>
        <w:rPr>
          <w:rFonts w:ascii="Times New Roman" w:eastAsia="仿宋_GB2312" w:hAnsi="Times New Roman" w:hint="eastAsia"/>
          <w:sz w:val="32"/>
          <w:szCs w:val="32"/>
        </w:rPr>
        <w:t>房屋建筑、市政、交通运输、水利、铁路、民航、农业、电力、能源、自然资源、信息产业及基础设施的建筑工程、线路管道、设备安装、装饰装修、园林绿化等各种新建、扩建、改建工程。</w:t>
      </w:r>
    </w:p>
    <w:p w:rsidR="00EB0970" w:rsidRDefault="00642C79" w:rsidP="0038637D">
      <w:pPr>
        <w:spacing w:after="0"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◆存储：</w:t>
      </w:r>
      <w:r>
        <w:rPr>
          <w:rFonts w:ascii="Times New Roman" w:eastAsia="仿宋_GB2312" w:hAnsi="Times New Roman" w:hint="eastAsia"/>
          <w:sz w:val="32"/>
          <w:szCs w:val="32"/>
        </w:rPr>
        <w:t>行政审批及交通、水利行业工程建设主管部门应当按照职责在颁发施工许可证、办理开工备案时，告知建设单位（项目法人）或施工总承包单位，由施工总承包单位到吴中区人</w:t>
      </w:r>
      <w:r>
        <w:rPr>
          <w:rFonts w:ascii="Times New Roman" w:eastAsia="仿宋_GB2312" w:hAnsi="Times New Roman" w:hint="eastAsia"/>
          <w:sz w:val="32"/>
          <w:szCs w:val="32"/>
        </w:rPr>
        <w:lastRenderedPageBreak/>
        <w:t>力资源和社会保障局办理工资保证金核定手续，及时存储工资保证金。</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★正常缴存</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工资保证金按工程施工合同额（或年度合同额）的</w:t>
      </w:r>
      <w:r>
        <w:rPr>
          <w:rFonts w:ascii="Times New Roman" w:eastAsia="仿宋_GB2312" w:hAnsi="Times New Roman" w:hint="eastAsia"/>
          <w:sz w:val="32"/>
          <w:szCs w:val="32"/>
        </w:rPr>
        <w:t>1.5%</w:t>
      </w:r>
      <w:r>
        <w:rPr>
          <w:rFonts w:ascii="Times New Roman" w:eastAsia="仿宋_GB2312" w:hAnsi="Times New Roman" w:hint="eastAsia"/>
          <w:sz w:val="32"/>
          <w:szCs w:val="32"/>
        </w:rPr>
        <w:t>存储。</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单个工程合同额较高的，交通工程存储金额不超过（含本数）</w:t>
      </w:r>
      <w:r>
        <w:rPr>
          <w:rFonts w:ascii="Times New Roman" w:eastAsia="仿宋_GB2312" w:hAnsi="Times New Roman" w:hint="eastAsia"/>
          <w:sz w:val="32"/>
          <w:szCs w:val="32"/>
        </w:rPr>
        <w:t>300</w:t>
      </w:r>
      <w:r>
        <w:rPr>
          <w:rFonts w:ascii="Times New Roman" w:eastAsia="仿宋_GB2312" w:hAnsi="Times New Roman" w:hint="eastAsia"/>
          <w:sz w:val="32"/>
          <w:szCs w:val="32"/>
        </w:rPr>
        <w:t>万元，其他工程不超过（含本数）</w:t>
      </w:r>
      <w:r>
        <w:rPr>
          <w:rFonts w:ascii="Times New Roman" w:eastAsia="仿宋_GB2312" w:hAnsi="Times New Roman" w:hint="eastAsia"/>
          <w:sz w:val="32"/>
          <w:szCs w:val="32"/>
        </w:rPr>
        <w:t>80</w:t>
      </w:r>
      <w:r>
        <w:rPr>
          <w:rFonts w:ascii="Times New Roman" w:eastAsia="仿宋_GB2312" w:hAnsi="Times New Roman" w:hint="eastAsia"/>
          <w:sz w:val="32"/>
          <w:szCs w:val="32"/>
        </w:rPr>
        <w:t>万元。</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★差异化缴存</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）减轻企业负担</w:t>
      </w:r>
      <w:r>
        <w:rPr>
          <w:rFonts w:ascii="Times New Roman" w:eastAsia="仿宋_GB2312" w:hAnsi="Times New Roman" w:hint="eastAsia"/>
          <w:sz w:val="32"/>
          <w:szCs w:val="32"/>
        </w:rPr>
        <w:t>(</w:t>
      </w:r>
      <w:r>
        <w:rPr>
          <w:rFonts w:ascii="Times New Roman" w:eastAsia="仿宋_GB2312" w:hAnsi="Times New Roman" w:hint="eastAsia"/>
          <w:sz w:val="32"/>
          <w:szCs w:val="32"/>
        </w:rPr>
        <w:t>减免</w:t>
      </w:r>
      <w:r>
        <w:rPr>
          <w:rFonts w:ascii="Times New Roman" w:eastAsia="仿宋_GB2312" w:hAnsi="Times New Roman" w:hint="eastAsia"/>
          <w:sz w:val="32"/>
          <w:szCs w:val="32"/>
        </w:rPr>
        <w:t>)</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①施工总承包单位在苏州市范围内有两个以上在建工程，第二个工程起均按</w:t>
      </w:r>
      <w:r>
        <w:rPr>
          <w:rFonts w:ascii="Times New Roman" w:eastAsia="仿宋_GB2312" w:hAnsi="Times New Roman" w:hint="eastAsia"/>
          <w:sz w:val="32"/>
          <w:szCs w:val="32"/>
        </w:rPr>
        <w:t>1</w:t>
      </w:r>
      <w:r>
        <w:rPr>
          <w:rFonts w:ascii="Times New Roman" w:eastAsia="仿宋_GB2312" w:hAnsi="Times New Roman" w:hint="eastAsia"/>
          <w:sz w:val="32"/>
          <w:szCs w:val="32"/>
        </w:rPr>
        <w:t>％存储。</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②</w:t>
      </w:r>
      <w:r w:rsidR="000E5571">
        <w:rPr>
          <w:rFonts w:ascii="Times New Roman" w:eastAsia="仿宋_GB2312" w:hAnsi="Times New Roman" w:hint="eastAsia"/>
          <w:sz w:val="32"/>
          <w:szCs w:val="32"/>
        </w:rPr>
        <w:t>施工总承包单位存储工资保证金或提交银行保函后，在苏州市范围内承建工程连续</w:t>
      </w:r>
      <w:r w:rsidR="000E5571">
        <w:rPr>
          <w:rFonts w:ascii="Times New Roman" w:eastAsia="仿宋_GB2312" w:hAnsi="Times New Roman" w:hint="eastAsia"/>
          <w:sz w:val="32"/>
          <w:szCs w:val="32"/>
        </w:rPr>
        <w:t>2</w:t>
      </w:r>
      <w:r w:rsidR="000E5571">
        <w:rPr>
          <w:rFonts w:ascii="Times New Roman" w:eastAsia="仿宋_GB2312" w:hAnsi="Times New Roman" w:hint="eastAsia"/>
          <w:sz w:val="32"/>
          <w:szCs w:val="32"/>
        </w:rPr>
        <w:t>年未发生工资拖欠的，其新增工程均按</w:t>
      </w:r>
      <w:r w:rsidR="000E5571">
        <w:rPr>
          <w:rFonts w:ascii="Times New Roman" w:eastAsia="仿宋_GB2312" w:hAnsi="Times New Roman" w:hint="eastAsia"/>
          <w:sz w:val="32"/>
          <w:szCs w:val="32"/>
        </w:rPr>
        <w:t>0.5</w:t>
      </w:r>
      <w:r w:rsidR="000E5571">
        <w:rPr>
          <w:rFonts w:ascii="Times New Roman" w:eastAsia="仿宋_GB2312" w:hAnsi="Times New Roman" w:hint="eastAsia"/>
          <w:sz w:val="32"/>
          <w:szCs w:val="32"/>
        </w:rPr>
        <w:t>％存储。</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③</w:t>
      </w:r>
      <w:r w:rsidR="000E5571">
        <w:rPr>
          <w:rFonts w:ascii="Times New Roman" w:eastAsia="仿宋_GB2312" w:hAnsi="Times New Roman" w:hint="eastAsia"/>
          <w:sz w:val="32"/>
          <w:szCs w:val="32"/>
        </w:rPr>
        <w:t>施工合同额低于</w:t>
      </w:r>
      <w:r w:rsidR="000E5571">
        <w:rPr>
          <w:rFonts w:ascii="Times New Roman" w:eastAsia="仿宋_GB2312" w:hAnsi="Times New Roman" w:hint="eastAsia"/>
          <w:sz w:val="32"/>
          <w:szCs w:val="32"/>
        </w:rPr>
        <w:t>300</w:t>
      </w:r>
      <w:r w:rsidR="000E5571">
        <w:rPr>
          <w:rFonts w:ascii="Times New Roman" w:eastAsia="仿宋_GB2312" w:hAnsi="Times New Roman" w:hint="eastAsia"/>
          <w:sz w:val="32"/>
          <w:szCs w:val="32"/>
        </w:rPr>
        <w:t>万元的工程，且该工程的施工总承包单位在签订施工合同前一年内承接的工程未发生工资拖欠的，可以免除该工程存储工资保证金。</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④施工总承包单位存储工资保证金或提交银行保函后，在苏州市范围内承建工程连续</w:t>
      </w:r>
      <w:r>
        <w:rPr>
          <w:rFonts w:ascii="Times New Roman" w:eastAsia="仿宋_GB2312" w:hAnsi="Times New Roman" w:hint="eastAsia"/>
          <w:sz w:val="32"/>
          <w:szCs w:val="32"/>
        </w:rPr>
        <w:t>3</w:t>
      </w:r>
      <w:r>
        <w:rPr>
          <w:rFonts w:ascii="Times New Roman" w:eastAsia="仿宋_GB2312" w:hAnsi="Times New Roman" w:hint="eastAsia"/>
          <w:sz w:val="32"/>
          <w:szCs w:val="32"/>
        </w:rPr>
        <w:t>年未发生工资拖欠且按要求落实实名制用工管理和农民工工资专用账户制度的，其新增工程可免于存储工资保证金。</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）对欠薪企业提高存储比例</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①施工总承包单位存储工资保证金或提交银行保函前</w:t>
      </w:r>
      <w:r>
        <w:rPr>
          <w:rFonts w:ascii="Times New Roman" w:eastAsia="仿宋_GB2312" w:hAnsi="Times New Roman" w:hint="eastAsia"/>
          <w:sz w:val="32"/>
          <w:szCs w:val="32"/>
        </w:rPr>
        <w:t>2</w:t>
      </w:r>
      <w:r>
        <w:rPr>
          <w:rFonts w:ascii="Times New Roman" w:eastAsia="仿宋_GB2312" w:hAnsi="Times New Roman" w:hint="eastAsia"/>
          <w:sz w:val="32"/>
          <w:szCs w:val="32"/>
        </w:rPr>
        <w:t>年内在苏州市范围承建工程发生工资拖欠情形且拖欠金额较大、涉及人数较多的，工资保证金按</w:t>
      </w:r>
      <w:r>
        <w:rPr>
          <w:rFonts w:ascii="Times New Roman" w:eastAsia="仿宋_GB2312" w:hAnsi="Times New Roman" w:hint="eastAsia"/>
          <w:sz w:val="32"/>
          <w:szCs w:val="32"/>
        </w:rPr>
        <w:t>2.25</w:t>
      </w:r>
      <w:r>
        <w:rPr>
          <w:rFonts w:ascii="Times New Roman" w:eastAsia="仿宋_GB2312" w:hAnsi="Times New Roman" w:hint="eastAsia"/>
          <w:sz w:val="32"/>
          <w:szCs w:val="32"/>
        </w:rPr>
        <w:t>％存储。</w:t>
      </w:r>
    </w:p>
    <w:p w:rsidR="005441CE" w:rsidRDefault="005441CE" w:rsidP="005441CE">
      <w:pPr>
        <w:spacing w:after="0" w:line="560" w:lineRule="exact"/>
        <w:ind w:firstLineChars="200" w:firstLine="640"/>
        <w:rPr>
          <w:rFonts w:ascii="Times New Roman" w:eastAsia="仿宋_GB2312" w:hAnsi="Times New Roman"/>
          <w:sz w:val="32"/>
          <w:szCs w:val="32"/>
        </w:rPr>
      </w:pPr>
      <w:r w:rsidRPr="00F31E11">
        <w:rPr>
          <w:rFonts w:ascii="仿宋_GB2312" w:eastAsia="仿宋_GB2312" w:hAnsi="Times New Roman" w:hint="eastAsia"/>
          <w:sz w:val="32"/>
          <w:szCs w:val="32"/>
        </w:rPr>
        <w:lastRenderedPageBreak/>
        <w:t>“拖欠金额较大、涉及人数较多”的</w:t>
      </w:r>
      <w:r>
        <w:rPr>
          <w:rFonts w:ascii="Times New Roman" w:eastAsia="仿宋_GB2312" w:hAnsi="Times New Roman" w:hint="eastAsia"/>
          <w:sz w:val="32"/>
          <w:szCs w:val="32"/>
        </w:rPr>
        <w:t>标准确定为发生拖欠金额</w:t>
      </w:r>
      <w:r>
        <w:rPr>
          <w:rFonts w:ascii="Times New Roman" w:eastAsia="仿宋_GB2312" w:hAnsi="Times New Roman" w:hint="eastAsia"/>
          <w:sz w:val="32"/>
          <w:szCs w:val="32"/>
        </w:rPr>
        <w:t>50</w:t>
      </w:r>
      <w:r>
        <w:rPr>
          <w:rFonts w:ascii="Times New Roman" w:eastAsia="仿宋_GB2312" w:hAnsi="Times New Roman" w:hint="eastAsia"/>
          <w:sz w:val="32"/>
          <w:szCs w:val="32"/>
        </w:rPr>
        <w:t>万元以上、涉及人数</w:t>
      </w:r>
      <w:r>
        <w:rPr>
          <w:rFonts w:ascii="Times New Roman" w:eastAsia="仿宋_GB2312" w:hAnsi="Times New Roman" w:hint="eastAsia"/>
          <w:sz w:val="32"/>
          <w:szCs w:val="32"/>
        </w:rPr>
        <w:t>20</w:t>
      </w:r>
      <w:r>
        <w:rPr>
          <w:rFonts w:ascii="Times New Roman" w:eastAsia="仿宋_GB2312" w:hAnsi="Times New Roman" w:hint="eastAsia"/>
          <w:sz w:val="32"/>
          <w:szCs w:val="32"/>
        </w:rPr>
        <w:t>人以上</w:t>
      </w:r>
      <w:r w:rsidR="0046569D">
        <w:rPr>
          <w:rFonts w:ascii="Times New Roman" w:eastAsia="仿宋_GB2312" w:hAnsi="Times New Roman" w:hint="eastAsia"/>
          <w:sz w:val="32"/>
          <w:szCs w:val="32"/>
        </w:rPr>
        <w:t>。</w:t>
      </w:r>
    </w:p>
    <w:p w:rsidR="005441CE" w:rsidRDefault="005441CE" w:rsidP="005441CE">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②施工总承包单位被纳入“拖欠农民工工资失信联合惩戒对象名单”的，工资保证金按</w:t>
      </w:r>
      <w:r>
        <w:rPr>
          <w:rFonts w:ascii="Times New Roman" w:eastAsia="仿宋_GB2312" w:hAnsi="Times New Roman" w:hint="eastAsia"/>
          <w:sz w:val="32"/>
          <w:szCs w:val="32"/>
        </w:rPr>
        <w:t>3</w:t>
      </w:r>
      <w:r>
        <w:rPr>
          <w:rFonts w:ascii="Times New Roman" w:eastAsia="仿宋_GB2312" w:hAnsi="Times New Roman" w:hint="eastAsia"/>
          <w:sz w:val="32"/>
          <w:szCs w:val="32"/>
        </w:rPr>
        <w:t>％存储。</w:t>
      </w:r>
    </w:p>
    <w:p w:rsidR="00C902BD" w:rsidRPr="00D64009" w:rsidRDefault="005441CE" w:rsidP="00D64009">
      <w:pPr>
        <w:spacing w:after="0"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上述两种情况不受存储上限的限制。</w:t>
      </w:r>
    </w:p>
    <w:p w:rsidR="00642C79" w:rsidRDefault="00642C79" w:rsidP="0038637D">
      <w:pPr>
        <w:spacing w:after="0"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◆使用：</w:t>
      </w:r>
      <w:r>
        <w:rPr>
          <w:rFonts w:ascii="Times New Roman" w:eastAsia="仿宋_GB2312" w:hAnsi="Times New Roman" w:hint="eastAsia"/>
          <w:sz w:val="32"/>
          <w:szCs w:val="32"/>
        </w:rPr>
        <w:t>施工总承包单位所承包工程发生拖欠农民工工资的，经吴中区人力资源和社会保障局依法作出责令限期清偿或先行清偿的行政处理决定，施工总承包单位到期拒不履行的，吴中区人力资源和社会保障局可以向经办银行出具《支付通知书》，</w:t>
      </w:r>
      <w:r w:rsidR="005B07BA">
        <w:rPr>
          <w:rFonts w:ascii="Times New Roman" w:eastAsia="仿宋_GB2312" w:hAnsi="Times New Roman" w:hint="eastAsia"/>
          <w:sz w:val="32"/>
          <w:szCs w:val="32"/>
        </w:rPr>
        <w:t>代付农民工工资</w:t>
      </w:r>
      <w:r>
        <w:rPr>
          <w:rFonts w:ascii="Times New Roman" w:eastAsia="仿宋_GB2312" w:hAnsi="Times New Roman" w:hint="eastAsia"/>
          <w:sz w:val="32"/>
          <w:szCs w:val="32"/>
        </w:rPr>
        <w:t>。</w:t>
      </w:r>
      <w:r w:rsidR="005B07BA">
        <w:rPr>
          <w:rFonts w:ascii="Times New Roman" w:eastAsia="仿宋_GB2312" w:hAnsi="Times New Roman" w:hint="eastAsia"/>
          <w:sz w:val="32"/>
          <w:szCs w:val="32"/>
        </w:rPr>
        <w:t>工资保证金使用后，施工总承包单位应予以补足。</w:t>
      </w:r>
    </w:p>
    <w:p w:rsidR="005B07BA" w:rsidRDefault="005B07BA" w:rsidP="0038637D">
      <w:pPr>
        <w:spacing w:after="0"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◆返还：</w:t>
      </w:r>
      <w:r>
        <w:rPr>
          <w:rFonts w:ascii="Times New Roman" w:eastAsia="仿宋_GB2312" w:hAnsi="Times New Roman" w:hint="eastAsia"/>
          <w:sz w:val="32"/>
          <w:szCs w:val="32"/>
        </w:rPr>
        <w:t>工程完工后，施工总承包单位作出书面承诺该工程无拖欠农民工工资问题，并在施工现场维权信息告示牌及苏州市人力资源社会保障行政部门门户网站公示至少</w:t>
      </w:r>
      <w:r>
        <w:rPr>
          <w:rFonts w:ascii="Times New Roman" w:eastAsia="仿宋_GB2312" w:hAnsi="Times New Roman" w:hint="eastAsia"/>
          <w:sz w:val="32"/>
          <w:szCs w:val="32"/>
        </w:rPr>
        <w:t>3</w:t>
      </w:r>
      <w:r>
        <w:rPr>
          <w:rFonts w:ascii="Times New Roman" w:eastAsia="仿宋_GB2312" w:hAnsi="Times New Roman"/>
          <w:sz w:val="32"/>
          <w:szCs w:val="32"/>
        </w:rPr>
        <w:t>0</w:t>
      </w:r>
      <w:r>
        <w:rPr>
          <w:rFonts w:ascii="Times New Roman" w:eastAsia="仿宋_GB2312" w:hAnsi="Times New Roman"/>
          <w:sz w:val="32"/>
          <w:szCs w:val="32"/>
        </w:rPr>
        <w:t>日无异议后，可携带有关材料</w:t>
      </w:r>
      <w:bookmarkStart w:id="0" w:name="_Hlk99225335"/>
      <w:r>
        <w:rPr>
          <w:rFonts w:ascii="Times New Roman" w:eastAsia="仿宋_GB2312" w:hAnsi="Times New Roman" w:hint="eastAsia"/>
          <w:sz w:val="32"/>
          <w:szCs w:val="32"/>
        </w:rPr>
        <w:t>到</w:t>
      </w:r>
      <w:bookmarkEnd w:id="0"/>
      <w:r>
        <w:rPr>
          <w:rFonts w:ascii="Times New Roman" w:eastAsia="仿宋_GB2312" w:hAnsi="Times New Roman" w:hint="eastAsia"/>
          <w:sz w:val="32"/>
          <w:szCs w:val="32"/>
        </w:rPr>
        <w:t>吴中区人力资源和社会保障局书面申请返还工资保证金。</w:t>
      </w:r>
    </w:p>
    <w:p w:rsidR="00120746" w:rsidRDefault="00C250AF" w:rsidP="0086351F">
      <w:pPr>
        <w:spacing w:after="0" w:line="560" w:lineRule="exact"/>
        <w:ind w:firstLineChars="200" w:firstLine="640"/>
        <w:rPr>
          <w:rFonts w:ascii="Times New Roman" w:eastAsia="仿宋_GB2312" w:hAnsi="Times New Roman"/>
          <w:sz w:val="32"/>
          <w:szCs w:val="32"/>
        </w:rPr>
      </w:pPr>
      <w:r>
        <w:rPr>
          <w:rFonts w:ascii="仿宋_GB2312" w:eastAsia="仿宋_GB2312" w:hint="eastAsia"/>
          <w:sz w:val="32"/>
          <w:szCs w:val="32"/>
        </w:rPr>
        <w:t>◆</w:t>
      </w:r>
      <w:r w:rsidR="00120746">
        <w:rPr>
          <w:rFonts w:ascii="Times New Roman" w:eastAsia="仿宋_GB2312" w:hAnsi="Times New Roman" w:hint="eastAsia"/>
          <w:sz w:val="32"/>
          <w:szCs w:val="32"/>
        </w:rPr>
        <w:t>办理程序：详见流程图</w:t>
      </w:r>
      <w:r w:rsidR="00B3514B">
        <w:rPr>
          <w:rFonts w:ascii="Times New Roman" w:eastAsia="仿宋_GB2312" w:hAnsi="Times New Roman" w:hint="eastAsia"/>
          <w:sz w:val="32"/>
          <w:szCs w:val="32"/>
        </w:rPr>
        <w:t>（附件</w:t>
      </w:r>
      <w:r w:rsidR="00B3514B">
        <w:rPr>
          <w:rFonts w:ascii="Times New Roman" w:eastAsia="仿宋_GB2312" w:hAnsi="Times New Roman" w:hint="eastAsia"/>
          <w:sz w:val="32"/>
          <w:szCs w:val="32"/>
        </w:rPr>
        <w:t>1</w:t>
      </w:r>
      <w:r w:rsidR="00B3514B">
        <w:rPr>
          <w:rFonts w:ascii="Times New Roman" w:eastAsia="仿宋_GB2312" w:hAnsi="Times New Roman" w:hint="eastAsia"/>
          <w:sz w:val="32"/>
          <w:szCs w:val="32"/>
        </w:rPr>
        <w:t>、</w:t>
      </w:r>
      <w:r w:rsidR="00B3514B">
        <w:rPr>
          <w:rFonts w:ascii="Times New Roman" w:eastAsia="仿宋_GB2312" w:hAnsi="Times New Roman" w:hint="eastAsia"/>
          <w:sz w:val="32"/>
          <w:szCs w:val="32"/>
        </w:rPr>
        <w:t>2</w:t>
      </w:r>
      <w:r w:rsidR="00B3514B">
        <w:rPr>
          <w:rFonts w:ascii="Times New Roman" w:eastAsia="仿宋_GB2312" w:hAnsi="Times New Roman" w:hint="eastAsia"/>
          <w:sz w:val="32"/>
          <w:szCs w:val="32"/>
        </w:rPr>
        <w:t>、</w:t>
      </w:r>
      <w:r w:rsidR="00B3514B">
        <w:rPr>
          <w:rFonts w:ascii="Times New Roman" w:eastAsia="仿宋_GB2312" w:hAnsi="Times New Roman" w:hint="eastAsia"/>
          <w:sz w:val="32"/>
          <w:szCs w:val="32"/>
        </w:rPr>
        <w:t>3</w:t>
      </w:r>
      <w:r w:rsidR="00B3514B">
        <w:rPr>
          <w:rFonts w:ascii="Times New Roman" w:eastAsia="仿宋_GB2312" w:hAnsi="Times New Roman" w:hint="eastAsia"/>
          <w:sz w:val="32"/>
          <w:szCs w:val="32"/>
        </w:rPr>
        <w:t>）</w:t>
      </w:r>
    </w:p>
    <w:p w:rsidR="006416F5" w:rsidRPr="00280C4E" w:rsidRDefault="00120746" w:rsidP="006416F5">
      <w:pPr>
        <w:spacing w:after="0" w:line="560" w:lineRule="exact"/>
        <w:ind w:firstLineChars="200" w:firstLine="640"/>
        <w:rPr>
          <w:rFonts w:ascii="Times New Roman" w:eastAsia="仿宋_GB2312" w:hAnsi="Times New Roman" w:cs="Times New Roman"/>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Pr="00120746">
        <w:rPr>
          <w:rFonts w:ascii="仿宋_GB2312" w:eastAsia="仿宋_GB2312" w:hAnsi="宋体" w:cs="宋体" w:hint="eastAsia"/>
          <w:color w:val="000000"/>
          <w:sz w:val="32"/>
          <w:szCs w:val="32"/>
        </w:rPr>
        <w:t>咨询监督电话：</w:t>
      </w:r>
      <w:r w:rsidR="0086351F" w:rsidRPr="00A16765">
        <w:rPr>
          <w:rFonts w:ascii="Times New Roman" w:eastAsia="仿宋_GB2312" w:hAnsi="Times New Roman" w:cs="Times New Roman"/>
          <w:color w:val="000000"/>
          <w:sz w:val="32"/>
          <w:szCs w:val="32"/>
        </w:rPr>
        <w:t>0512-65685212</w:t>
      </w:r>
    </w:p>
    <w:p w:rsidR="00DD49E3" w:rsidRDefault="00120746" w:rsidP="00120746">
      <w:pPr>
        <w:spacing w:after="0" w:line="560" w:lineRule="exact"/>
        <w:ind w:firstLineChars="200" w:firstLine="640"/>
        <w:rPr>
          <w:rFonts w:ascii="仿宋_GB2312" w:eastAsia="仿宋_GB2312" w:hAnsi="宋体" w:cs="宋体"/>
          <w:color w:val="000000"/>
          <w:sz w:val="32"/>
          <w:szCs w:val="32"/>
        </w:rPr>
      </w:pPr>
      <w:r w:rsidRPr="007C3409">
        <w:rPr>
          <w:rFonts w:ascii="Wingdings" w:hAnsi="Wingdings" w:cs="宋体"/>
          <w:color w:val="000000"/>
          <w:sz w:val="32"/>
          <w:szCs w:val="32"/>
        </w:rPr>
        <w:t></w:t>
      </w:r>
      <w:r w:rsidRPr="007C3409">
        <w:rPr>
          <w:color w:val="000000"/>
          <w:sz w:val="14"/>
          <w:szCs w:val="14"/>
        </w:rPr>
        <w:t xml:space="preserve"> </w:t>
      </w:r>
      <w:r w:rsidR="00057D50">
        <w:rPr>
          <w:rFonts w:ascii="仿宋_GB2312" w:eastAsia="仿宋_GB2312" w:hAnsi="宋体" w:cs="宋体" w:hint="eastAsia"/>
          <w:color w:val="000000"/>
          <w:sz w:val="32"/>
          <w:szCs w:val="32"/>
        </w:rPr>
        <w:t>主办部门</w:t>
      </w:r>
      <w:r>
        <w:rPr>
          <w:rFonts w:ascii="仿宋_GB2312" w:eastAsia="仿宋_GB2312" w:hAnsi="宋体" w:cs="宋体" w:hint="eastAsia"/>
          <w:color w:val="000000"/>
          <w:sz w:val="32"/>
          <w:szCs w:val="32"/>
        </w:rPr>
        <w:t>地址</w:t>
      </w:r>
      <w:r w:rsidRPr="00120746">
        <w:rPr>
          <w:rFonts w:ascii="仿宋_GB2312" w:eastAsia="仿宋_GB2312" w:hAnsi="宋体" w:cs="宋体" w:hint="eastAsia"/>
          <w:color w:val="000000"/>
          <w:sz w:val="32"/>
          <w:szCs w:val="32"/>
        </w:rPr>
        <w:t>：</w:t>
      </w:r>
      <w:r w:rsidR="0086351F">
        <w:rPr>
          <w:rFonts w:ascii="仿宋_GB2312" w:eastAsia="仿宋_GB2312" w:hAnsi="宋体" w:cs="宋体" w:hint="eastAsia"/>
          <w:color w:val="000000"/>
          <w:sz w:val="32"/>
          <w:szCs w:val="32"/>
        </w:rPr>
        <w:t>苏州市吴中区越溪街道文溪路</w:t>
      </w:r>
      <w:r w:rsidR="0086351F" w:rsidRPr="00851675">
        <w:rPr>
          <w:rFonts w:ascii="Times New Roman" w:eastAsia="仿宋_GB2312" w:hAnsi="Times New Roman" w:cs="Times New Roman" w:hint="eastAsia"/>
          <w:color w:val="000000"/>
          <w:sz w:val="32"/>
          <w:szCs w:val="32"/>
        </w:rPr>
        <w:t>7</w:t>
      </w:r>
      <w:r w:rsidR="0086351F">
        <w:rPr>
          <w:rFonts w:ascii="仿宋_GB2312" w:eastAsia="仿宋_GB2312" w:hAnsi="宋体" w:cs="宋体" w:hint="eastAsia"/>
          <w:color w:val="000000"/>
          <w:sz w:val="32"/>
          <w:szCs w:val="32"/>
        </w:rPr>
        <w:t>号</w:t>
      </w:r>
      <w:r w:rsidR="00851675">
        <w:rPr>
          <w:rFonts w:ascii="仿宋_GB2312" w:eastAsia="仿宋_GB2312" w:hAnsi="宋体" w:cs="宋体" w:hint="eastAsia"/>
          <w:color w:val="000000"/>
          <w:sz w:val="32"/>
          <w:szCs w:val="32"/>
        </w:rPr>
        <w:t>吴中区劳动监察大队</w:t>
      </w:r>
      <w:r w:rsidR="00851675" w:rsidRPr="00851675">
        <w:rPr>
          <w:rFonts w:ascii="Times New Roman" w:eastAsia="仿宋_GB2312" w:hAnsi="Times New Roman" w:cs="Times New Roman" w:hint="eastAsia"/>
          <w:color w:val="000000"/>
          <w:sz w:val="32"/>
          <w:szCs w:val="32"/>
        </w:rPr>
        <w:t>303</w:t>
      </w:r>
      <w:r w:rsidR="00851675">
        <w:rPr>
          <w:rFonts w:ascii="仿宋_GB2312" w:eastAsia="仿宋_GB2312" w:hAnsi="宋体" w:cs="宋体" w:hint="eastAsia"/>
          <w:color w:val="000000"/>
          <w:sz w:val="32"/>
          <w:szCs w:val="32"/>
        </w:rPr>
        <w:t>室</w:t>
      </w:r>
    </w:p>
    <w:p w:rsidR="00393C11" w:rsidRPr="00D00E2B" w:rsidRDefault="00120746" w:rsidP="00057D50">
      <w:pPr>
        <w:spacing w:after="0" w:line="560" w:lineRule="exact"/>
        <w:ind w:firstLineChars="200" w:firstLine="640"/>
        <w:rPr>
          <w:rFonts w:ascii="仿宋_GB2312" w:eastAsia="仿宋_GB2312" w:hAnsi="Wingdings" w:cs="宋体" w:hint="eastAsia"/>
          <w:color w:val="000000"/>
          <w:sz w:val="32"/>
          <w:szCs w:val="32"/>
        </w:rPr>
      </w:pPr>
      <w:r w:rsidRPr="007C3409">
        <w:rPr>
          <w:rFonts w:ascii="Wingdings" w:hAnsi="Wingdings" w:cs="宋体"/>
          <w:color w:val="000000"/>
          <w:sz w:val="32"/>
          <w:szCs w:val="32"/>
        </w:rPr>
        <w:t></w:t>
      </w:r>
      <w:r w:rsidRPr="00120746">
        <w:rPr>
          <w:rFonts w:ascii="仿宋_GB2312" w:eastAsia="仿宋_GB2312" w:hAnsi="Wingdings" w:cs="宋体" w:hint="eastAsia"/>
          <w:color w:val="000000"/>
          <w:sz w:val="32"/>
          <w:szCs w:val="32"/>
        </w:rPr>
        <w:t>参考文本下载地址：</w:t>
      </w:r>
      <w:r w:rsidR="00D00E2B" w:rsidRPr="00D00E2B">
        <w:rPr>
          <w:rFonts w:ascii="仿宋_GB2312" w:eastAsia="仿宋_GB2312" w:hAnsi="simsun" w:hint="eastAsia"/>
          <w:color w:val="000000"/>
          <w:sz w:val="32"/>
          <w:szCs w:val="32"/>
        </w:rPr>
        <w:t>苏州市吴中区人民政府网站（</w:t>
      </w:r>
      <w:r w:rsidR="00D00E2B" w:rsidRPr="00AD41A9">
        <w:rPr>
          <w:rFonts w:ascii="Times New Roman" w:eastAsia="仿宋_GB2312" w:hAnsi="Times New Roman" w:cs="Times New Roman"/>
          <w:color w:val="000000"/>
          <w:sz w:val="32"/>
          <w:szCs w:val="32"/>
        </w:rPr>
        <w:t>http://www.szwz.gov.cn</w:t>
      </w:r>
      <w:r w:rsidR="00D00E2B" w:rsidRPr="00D00E2B">
        <w:rPr>
          <w:rFonts w:ascii="仿宋_GB2312" w:eastAsia="仿宋_GB2312" w:hAnsi="simsun" w:hint="eastAsia"/>
          <w:color w:val="000000"/>
          <w:sz w:val="32"/>
          <w:szCs w:val="32"/>
        </w:rPr>
        <w:t>）——公共服务——社保民政——通知公告</w:t>
      </w:r>
      <w:r w:rsidR="00D00E2B">
        <w:rPr>
          <w:rFonts w:ascii="仿宋_GB2312" w:eastAsia="仿宋_GB2312" w:hAnsi="simsun" w:hint="eastAsia"/>
          <w:color w:val="000000"/>
          <w:sz w:val="32"/>
          <w:szCs w:val="32"/>
        </w:rPr>
        <w:t>(</w:t>
      </w:r>
      <w:r w:rsidR="00D00E2B" w:rsidRPr="0011201F">
        <w:rPr>
          <w:rFonts w:ascii="Times New Roman" w:eastAsia="仿宋_GB2312" w:hAnsi="Times New Roman" w:cs="Times New Roman"/>
          <w:color w:val="000000"/>
          <w:sz w:val="32"/>
          <w:szCs w:val="32"/>
        </w:rPr>
        <w:t>2023-01-09</w:t>
      </w:r>
      <w:r w:rsidR="00D00E2B">
        <w:rPr>
          <w:rFonts w:ascii="仿宋_GB2312" w:eastAsia="仿宋_GB2312" w:hAnsi="simsun" w:hint="eastAsia"/>
          <w:color w:val="000000"/>
          <w:sz w:val="32"/>
          <w:szCs w:val="32"/>
        </w:rPr>
        <w:t>)</w:t>
      </w:r>
    </w:p>
    <w:p w:rsidR="0086351F" w:rsidRDefault="0086351F" w:rsidP="00164E8C">
      <w:pPr>
        <w:spacing w:after="0" w:line="560" w:lineRule="exact"/>
        <w:rPr>
          <w:rFonts w:ascii="仿宋_GB2312" w:eastAsia="仿宋_GB2312" w:hAnsi="Wingdings" w:cs="宋体" w:hint="eastAsia"/>
          <w:color w:val="000000"/>
          <w:sz w:val="32"/>
          <w:szCs w:val="32"/>
        </w:rPr>
      </w:pPr>
    </w:p>
    <w:p w:rsidR="00DD49E3" w:rsidRPr="00120746" w:rsidRDefault="00DD49E3" w:rsidP="00C902BD">
      <w:pPr>
        <w:spacing w:after="0" w:line="560" w:lineRule="exact"/>
        <w:rPr>
          <w:rFonts w:ascii="Wingdings" w:hAnsi="Wingdings" w:cs="宋体"/>
          <w:color w:val="000000"/>
          <w:sz w:val="32"/>
          <w:szCs w:val="32"/>
        </w:rPr>
      </w:pPr>
      <w:r>
        <w:rPr>
          <w:rFonts w:ascii="simsun" w:hAnsi="simsun"/>
          <w:color w:val="000000"/>
          <w:szCs w:val="21"/>
        </w:rPr>
        <w:t xml:space="preserve">  </w:t>
      </w:r>
      <w:r>
        <w:rPr>
          <w:rFonts w:ascii="simsun" w:hAnsi="simsun"/>
          <w:color w:val="000000"/>
          <w:szCs w:val="21"/>
        </w:rPr>
        <w:t>注：上级部门如另有规定，以上级部门出台的最新规定为准。</w:t>
      </w:r>
      <w:r>
        <w:rPr>
          <w:rFonts w:ascii="simsun" w:hAnsi="simsun"/>
          <w:color w:val="000000"/>
          <w:szCs w:val="21"/>
        </w:rPr>
        <w:t> </w:t>
      </w:r>
    </w:p>
    <w:p w:rsidR="00642C79" w:rsidRPr="000811A6" w:rsidRDefault="00095908" w:rsidP="00095908">
      <w:pPr>
        <w:spacing w:after="0" w:line="560" w:lineRule="exact"/>
        <w:rPr>
          <w:rFonts w:ascii="Times New Roman" w:eastAsia="仿宋_GB2312" w:hAnsi="Times New Roman"/>
          <w:sz w:val="30"/>
          <w:szCs w:val="30"/>
        </w:rPr>
      </w:pPr>
      <w:r w:rsidRPr="000811A6">
        <w:rPr>
          <w:rFonts w:ascii="Times New Roman" w:eastAsia="仿宋_GB2312" w:hAnsi="Times New Roman" w:hint="eastAsia"/>
          <w:sz w:val="30"/>
          <w:szCs w:val="30"/>
        </w:rPr>
        <w:lastRenderedPageBreak/>
        <w:t>附件</w:t>
      </w:r>
      <w:r w:rsidRPr="000811A6">
        <w:rPr>
          <w:rFonts w:ascii="Times New Roman" w:eastAsia="仿宋_GB2312" w:hAnsi="Times New Roman" w:hint="eastAsia"/>
          <w:sz w:val="30"/>
          <w:szCs w:val="30"/>
        </w:rPr>
        <w:t>1</w:t>
      </w:r>
    </w:p>
    <w:p w:rsidR="00B67079" w:rsidRPr="00394E31" w:rsidRDefault="00B67079" w:rsidP="00B67079">
      <w:pPr>
        <w:spacing w:line="220" w:lineRule="atLeast"/>
        <w:jc w:val="center"/>
        <w:rPr>
          <w:rFonts w:ascii="方正小标宋简体" w:eastAsia="方正小标宋简体"/>
          <w:sz w:val="36"/>
          <w:szCs w:val="36"/>
        </w:rPr>
      </w:pPr>
      <w:r w:rsidRPr="00394E31">
        <w:rPr>
          <w:rFonts w:ascii="方正小标宋简体" w:eastAsia="方正小标宋简体" w:hint="eastAsia"/>
          <w:sz w:val="36"/>
          <w:szCs w:val="36"/>
        </w:rPr>
        <w:t>吴中区工程建设领域农民工工资保证金</w:t>
      </w:r>
      <w:r>
        <w:rPr>
          <w:rFonts w:ascii="方正小标宋简体" w:eastAsia="方正小标宋简体" w:hint="eastAsia"/>
          <w:sz w:val="36"/>
          <w:szCs w:val="36"/>
        </w:rPr>
        <w:t>存储流程图</w:t>
      </w:r>
    </w:p>
    <w:p w:rsidR="00B67079" w:rsidRDefault="005375C5" w:rsidP="00B67079">
      <w:pPr>
        <w:spacing w:line="220" w:lineRule="atLeast"/>
      </w:pPr>
      <w:r>
        <w:rPr>
          <w:noProof/>
        </w:rPr>
        <w:pict>
          <v:roundrect id="圆角矩形 11" o:spid="_x0000_s1090" style="position:absolute;margin-left:11.3pt;margin-top:8.05pt;width:429.25pt;height:64.45pt;z-index:2517043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">
            <v:textbox>
              <w:txbxContent>
                <w:p w:rsidR="00B67079" w:rsidRDefault="00E72CD3" w:rsidP="000D78DC">
                  <w:pPr>
                    <w:spacing w:after="0" w:line="300" w:lineRule="exact"/>
                    <w:jc w:val="center"/>
                  </w:pPr>
                  <w:r>
                    <w:rPr>
                      <w:rFonts w:hint="eastAsia"/>
                    </w:rPr>
                    <w:t>申请</w:t>
                  </w:r>
                  <w:r w:rsidR="00B67079">
                    <w:rPr>
                      <w:rFonts w:hint="eastAsia"/>
                    </w:rPr>
                    <w:t>阶段</w:t>
                  </w:r>
                </w:p>
                <w:p w:rsidR="00B67079" w:rsidRDefault="000D78DC" w:rsidP="000D78DC">
                  <w:pPr>
                    <w:spacing w:after="0" w:line="300" w:lineRule="exact"/>
                    <w:ind w:firstLineChars="200" w:firstLine="440"/>
                  </w:pPr>
                  <w:r>
                    <w:rPr>
                      <w:rFonts w:hint="eastAsia"/>
                    </w:rPr>
                    <w:t>施工总承包单位提交材料，申请核定存储金额。</w:t>
                  </w:r>
                  <w:r w:rsidR="00B67079">
                    <w:rPr>
                      <w:rFonts w:hint="eastAsia"/>
                    </w:rPr>
                    <w:t>咨询电话</w:t>
                  </w:r>
                  <w:r w:rsidR="00B67079">
                    <w:t>：</w:t>
                  </w:r>
                  <w:r w:rsidR="00B67079">
                    <w:rPr>
                      <w:rFonts w:hint="eastAsia"/>
                    </w:rPr>
                    <w:t>0512-65685212</w:t>
                  </w:r>
                  <w:r w:rsidR="00B67079">
                    <w:rPr>
                      <w:rFonts w:hint="eastAsia"/>
                    </w:rPr>
                    <w:t>，</w:t>
                  </w:r>
                  <w:r w:rsidR="00B67079">
                    <w:t>办理地址：</w:t>
                  </w:r>
                  <w:r w:rsidR="00EC58A6">
                    <w:rPr>
                      <w:rFonts w:hint="eastAsia"/>
                    </w:rPr>
                    <w:t>吴中区越溪街道</w:t>
                  </w:r>
                  <w:r w:rsidR="00B67079">
                    <w:t>文溪路</w:t>
                  </w:r>
                  <w:r w:rsidR="00B67079">
                    <w:rPr>
                      <w:rFonts w:hint="eastAsia"/>
                    </w:rPr>
                    <w:t>7</w:t>
                  </w:r>
                  <w:r w:rsidR="00B67079">
                    <w:rPr>
                      <w:rFonts w:hint="eastAsia"/>
                    </w:rPr>
                    <w:t>号</w:t>
                  </w:r>
                  <w:r>
                    <w:rPr>
                      <w:rFonts w:hint="eastAsia"/>
                    </w:rPr>
                    <w:t>吴中区</w:t>
                  </w:r>
                  <w:r w:rsidR="00B67079">
                    <w:t>劳动监察大队</w:t>
                  </w:r>
                  <w:r w:rsidR="00B67079">
                    <w:rPr>
                      <w:rFonts w:hint="eastAsia"/>
                    </w:rPr>
                    <w:t>303</w:t>
                  </w:r>
                  <w:r w:rsidR="00164E8C">
                    <w:rPr>
                      <w:rFonts w:hint="eastAsia"/>
                    </w:rPr>
                    <w:t>室</w:t>
                  </w:r>
                  <w:r w:rsidR="00B67079">
                    <w:rPr>
                      <w:rFonts w:hint="eastAsia"/>
                    </w:rPr>
                    <w:t>。</w:t>
                  </w:r>
                </w:p>
              </w:txbxContent>
            </v:textbox>
          </v:roundrect>
        </w:pict>
      </w:r>
    </w:p>
    <w:p w:rsidR="00B67079" w:rsidRDefault="00B67079" w:rsidP="00B67079">
      <w:pPr>
        <w:spacing w:after="0" w:line="560" w:lineRule="exact"/>
        <w:rPr>
          <w:rFonts w:ascii="Times New Roman" w:eastAsia="仿宋_GB2312" w:hAnsi="Times New Roman"/>
          <w:sz w:val="32"/>
          <w:szCs w:val="32"/>
        </w:rPr>
      </w:pPr>
    </w:p>
    <w:p w:rsidR="00B67079" w:rsidRDefault="00B67079" w:rsidP="00B67079">
      <w:pPr>
        <w:spacing w:after="0" w:line="560" w:lineRule="exact"/>
        <w:ind w:firstLineChars="200" w:firstLine="640"/>
        <w:rPr>
          <w:rFonts w:ascii="Times New Roman" w:eastAsia="仿宋_GB2312" w:hAnsi="Times New Roman"/>
          <w:sz w:val="32"/>
          <w:szCs w:val="32"/>
        </w:rPr>
      </w:pP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shapetype id="_x0000_t32" coordsize="21600,21600" o:spt="32" o:oned="t" path="m,l21600,21600e" filled="f">
            <v:path arrowok="t" fillok="f" o:connecttype="none"/>
            <o:lock v:ext="edit" shapetype="t"/>
          </v:shapetype>
          <v:shape id="直接箭头连接符 10" o:spid="_x0000_s1089" type="#_x0000_t32" style="position:absolute;left:0;text-align:left;margin-left:112.5pt;margin-top:1.6pt;width:.75pt;height:25.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">
            <v:stroke endarrow="block"/>
          </v:shape>
        </w:pict>
      </w:r>
      <w:r w:rsidRPr="005375C5">
        <w:rPr>
          <w:noProof/>
        </w:rPr>
        <w:pict>
          <v:shape id="直接箭头连接符 9" o:spid="_x0000_s1088" type="#_x0000_t32" style="position:absolute;left:0;text-align:left;margin-left:317.35pt;margin-top:1.6pt;width:.75pt;height:25.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">
            <v:stroke endarrow="block"/>
          </v:shape>
        </w:pict>
      </w: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roundrect id="圆角矩形 7" o:spid="_x0000_s1087" style="position:absolute;left:0;text-align:left;margin-left:250.85pt;margin-top:1.65pt;width:185.5pt;height:48.75pt;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">
            <v:textbox>
              <w:txbxContent>
                <w:p w:rsidR="00B67079" w:rsidRDefault="00B67079" w:rsidP="00B67079">
                  <w:r>
                    <w:rPr>
                      <w:rFonts w:hint="eastAsia"/>
                    </w:rPr>
                    <w:t>材料不全的，当场告知，按要求补正材料后重新提交。</w:t>
                  </w:r>
                </w:p>
              </w:txbxContent>
            </v:textbox>
          </v:roundrect>
        </w:pict>
      </w:r>
      <w:r w:rsidRPr="005375C5">
        <w:rPr>
          <w:noProof/>
        </w:rPr>
        <w:pict>
          <v:roundrect id="圆角矩形 8" o:spid="_x0000_s1086" style="position:absolute;left:0;text-align:left;margin-left:16.4pt;margin-top:2.25pt;width:198.5pt;height:48.75pt;z-index:251705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">
            <v:textbox>
              <w:txbxContent>
                <w:p w:rsidR="00B67079" w:rsidRDefault="00B67079" w:rsidP="00B67079">
                  <w:r>
                    <w:rPr>
                      <w:rFonts w:hint="eastAsia"/>
                    </w:rPr>
                    <w:t>申请材料齐全的，按要求予以受理。</w:t>
                  </w:r>
                </w:p>
              </w:txbxContent>
            </v:textbox>
          </v:roundrect>
        </w:pict>
      </w:r>
    </w:p>
    <w:p w:rsidR="00B67079" w:rsidRPr="002C15F9" w:rsidRDefault="005375C5" w:rsidP="00B67079">
      <w:pPr>
        <w:spacing w:after="0" w:line="560" w:lineRule="exact"/>
        <w:ind w:firstLineChars="200" w:firstLine="440"/>
        <w:rPr>
          <w:rFonts w:ascii="仿宋_GB2312" w:eastAsia="仿宋_GB2312"/>
          <w:sz w:val="32"/>
          <w:szCs w:val="32"/>
        </w:rPr>
      </w:pPr>
      <w:r w:rsidRPr="005375C5">
        <w:rPr>
          <w:noProof/>
        </w:rPr>
        <w:pict>
          <v:shape id="直接箭头连接符 6" o:spid="_x0000_s1085" type="#_x0000_t32" style="position:absolute;left:0;text-align:left;margin-left:220.85pt;margin-top:22.4pt;width:.75pt;height:16.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">
            <v:stroke endarrow="block"/>
          </v:shape>
        </w:pict>
      </w:r>
    </w:p>
    <w:p w:rsidR="00B67079" w:rsidRPr="002C15F9" w:rsidRDefault="005375C5" w:rsidP="00B67079">
      <w:pPr>
        <w:spacing w:after="0" w:line="560" w:lineRule="exact"/>
        <w:ind w:firstLineChars="200" w:firstLine="440"/>
        <w:rPr>
          <w:rFonts w:ascii="仿宋_GB2312" w:eastAsia="仿宋_GB2312"/>
          <w:sz w:val="32"/>
          <w:szCs w:val="32"/>
        </w:rPr>
      </w:pPr>
      <w:r w:rsidRPr="005375C5">
        <w:rPr>
          <w:noProof/>
        </w:rPr>
        <w:pict>
          <v:roundrect id="圆角矩形 5" o:spid="_x0000_s1084" style="position:absolute;left:0;text-align:left;margin-left:18pt;margin-top:12.75pt;width:427.4pt;height:82.85pt;z-index:2517073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">
            <v:textbox>
              <w:txbxContent>
                <w:p w:rsidR="00B67079" w:rsidRDefault="00B67079" w:rsidP="00B67079">
                  <w:pPr>
                    <w:jc w:val="center"/>
                  </w:pPr>
                  <w:r>
                    <w:rPr>
                      <w:rFonts w:hint="eastAsia"/>
                    </w:rPr>
                    <w:t>审核阶段</w:t>
                  </w:r>
                </w:p>
                <w:p w:rsidR="00B67079" w:rsidRDefault="00B67079" w:rsidP="00B67079">
                  <w:pPr>
                    <w:ind w:firstLineChars="200" w:firstLine="440"/>
                  </w:pPr>
                  <w:r>
                    <w:rPr>
                      <w:rFonts w:hint="eastAsia"/>
                    </w:rPr>
                    <w:t>经办部门自收到施工总承包单位申请之日起</w:t>
                  </w:r>
                  <w:r>
                    <w:rPr>
                      <w:rFonts w:hint="eastAsia"/>
                    </w:rPr>
                    <w:t>5</w:t>
                  </w:r>
                  <w:r>
                    <w:rPr>
                      <w:rFonts w:hint="eastAsia"/>
                    </w:rPr>
                    <w:t>个工作日内核定工资保证金存储金额（增加、减少或免于存储标准），并发放《存储通知书》或《</w:t>
                  </w:r>
                  <w:r>
                    <w:t>免缴证明</w:t>
                  </w:r>
                  <w:r>
                    <w:rPr>
                      <w:rFonts w:hint="eastAsia"/>
                    </w:rPr>
                    <w:t>》。</w:t>
                  </w:r>
                </w:p>
              </w:txbxContent>
            </v:textbox>
          </v:roundrect>
        </w:pict>
      </w:r>
    </w:p>
    <w:p w:rsidR="00B67079" w:rsidRDefault="00B67079" w:rsidP="00B67079">
      <w:pPr>
        <w:spacing w:after="0" w:line="560" w:lineRule="exact"/>
        <w:ind w:firstLineChars="200" w:firstLine="640"/>
        <w:rPr>
          <w:rFonts w:ascii="仿宋_GB2312" w:eastAsia="仿宋_GB2312"/>
          <w:sz w:val="32"/>
          <w:szCs w:val="32"/>
        </w:rPr>
      </w:pPr>
    </w:p>
    <w:p w:rsidR="00B67079" w:rsidRDefault="00B67079" w:rsidP="00B67079">
      <w:pPr>
        <w:spacing w:after="0" w:line="560" w:lineRule="exact"/>
        <w:ind w:firstLineChars="200" w:firstLine="640"/>
        <w:rPr>
          <w:rFonts w:ascii="仿宋_GB2312" w:eastAsia="仿宋_GB2312"/>
          <w:sz w:val="32"/>
          <w:szCs w:val="32"/>
        </w:rPr>
      </w:pP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shape id="直接箭头连接符 4" o:spid="_x0000_s1083" type="#_x0000_t32" style="position:absolute;left:0;text-align:left;margin-left:221.6pt;margin-top:13.3pt;width:0;height:39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">
            <v:stroke endarrow="block"/>
          </v:shape>
        </w:pict>
      </w:r>
    </w:p>
    <w:p w:rsidR="00B67079" w:rsidRDefault="00B67079" w:rsidP="00B67079">
      <w:pPr>
        <w:spacing w:after="0" w:line="560" w:lineRule="exact"/>
        <w:ind w:firstLineChars="200" w:firstLine="640"/>
        <w:rPr>
          <w:rFonts w:ascii="仿宋_GB2312" w:eastAsia="仿宋_GB2312"/>
          <w:sz w:val="32"/>
          <w:szCs w:val="32"/>
        </w:rPr>
      </w:pP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roundrect id="圆角矩形 3" o:spid="_x0000_s1082" style="position:absolute;left:0;text-align:left;margin-left:20.5pt;margin-top:1.1pt;width:427.45pt;height:97.95pt;z-index:2517084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">
            <v:textbox>
              <w:txbxContent>
                <w:p w:rsidR="00B67079" w:rsidRDefault="00B67079" w:rsidP="00B67079">
                  <w:pPr>
                    <w:jc w:val="center"/>
                  </w:pPr>
                  <w:r>
                    <w:rPr>
                      <w:rFonts w:hint="eastAsia"/>
                    </w:rPr>
                    <w:t>存储阶段</w:t>
                  </w:r>
                </w:p>
                <w:p w:rsidR="00B67079" w:rsidRDefault="00B67079" w:rsidP="00B67079">
                  <w:pPr>
                    <w:ind w:firstLineChars="200" w:firstLine="440"/>
                  </w:pPr>
                  <w:r w:rsidRPr="009E1820">
                    <w:rPr>
                      <w:rFonts w:hint="eastAsia"/>
                    </w:rPr>
                    <w:t>施工总承包单位应当自收到《存储通知书》之日起</w:t>
                  </w:r>
                  <w:r w:rsidRPr="009E1820">
                    <w:rPr>
                      <w:rFonts w:hint="eastAsia"/>
                    </w:rPr>
                    <w:t>1</w:t>
                  </w:r>
                  <w:r w:rsidRPr="009E1820">
                    <w:t>0</w:t>
                  </w:r>
                  <w:r w:rsidRPr="009E1820">
                    <w:rPr>
                      <w:rFonts w:hint="eastAsia"/>
                    </w:rPr>
                    <w:t>个工作日内持营业执照副本、施工合同、《存储通知书》</w:t>
                  </w:r>
                  <w:r>
                    <w:rPr>
                      <w:rFonts w:hint="eastAsia"/>
                    </w:rPr>
                    <w:t>等开户</w:t>
                  </w:r>
                  <w:r>
                    <w:t>所需材料</w:t>
                  </w:r>
                  <w:r w:rsidRPr="009E1820">
                    <w:rPr>
                      <w:rFonts w:hint="eastAsia"/>
                    </w:rPr>
                    <w:t>到经办银行办理农民工工资保证金存储业务，与经办银行签订《存款协议书》</w:t>
                  </w:r>
                  <w:r>
                    <w:rPr>
                      <w:rFonts w:hint="eastAsia"/>
                    </w:rPr>
                    <w:t>。</w:t>
                  </w:r>
                </w:p>
                <w:p w:rsidR="00B67079" w:rsidRDefault="00B67079" w:rsidP="00B67079"/>
              </w:txbxContent>
            </v:textbox>
          </v:roundrect>
        </w:pict>
      </w:r>
    </w:p>
    <w:p w:rsidR="00B67079" w:rsidRDefault="00B67079" w:rsidP="00B67079">
      <w:pPr>
        <w:spacing w:after="0" w:line="560" w:lineRule="exact"/>
        <w:ind w:firstLineChars="200" w:firstLine="640"/>
        <w:rPr>
          <w:rFonts w:ascii="仿宋_GB2312" w:eastAsia="仿宋_GB2312"/>
          <w:sz w:val="32"/>
          <w:szCs w:val="32"/>
        </w:rPr>
      </w:pPr>
    </w:p>
    <w:p w:rsidR="00B67079" w:rsidRDefault="00B67079" w:rsidP="00B67079">
      <w:pPr>
        <w:spacing w:after="0" w:line="560" w:lineRule="exact"/>
        <w:ind w:firstLineChars="200" w:firstLine="640"/>
        <w:rPr>
          <w:rFonts w:ascii="仿宋_GB2312" w:eastAsia="仿宋_GB2312"/>
          <w:sz w:val="32"/>
          <w:szCs w:val="32"/>
        </w:rPr>
      </w:pP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shape id="直接箭头连接符 2" o:spid="_x0000_s1081" type="#_x0000_t32" style="position:absolute;left:0;text-align:left;margin-left:221.7pt;margin-top:17.4pt;width:0;height:31.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">
            <v:stroke endarrow="block"/>
          </v:shape>
        </w:pict>
      </w:r>
    </w:p>
    <w:p w:rsidR="00B67079" w:rsidRDefault="00B67079" w:rsidP="00B67079">
      <w:pPr>
        <w:spacing w:after="0" w:line="560" w:lineRule="exact"/>
        <w:ind w:firstLineChars="200" w:firstLine="640"/>
        <w:rPr>
          <w:rFonts w:ascii="仿宋_GB2312" w:eastAsia="仿宋_GB2312"/>
          <w:sz w:val="32"/>
          <w:szCs w:val="32"/>
        </w:rPr>
      </w:pPr>
    </w:p>
    <w:p w:rsidR="00B67079" w:rsidRDefault="005375C5" w:rsidP="00B67079">
      <w:pPr>
        <w:spacing w:after="0" w:line="560" w:lineRule="exact"/>
        <w:ind w:firstLineChars="200" w:firstLine="440"/>
        <w:rPr>
          <w:rFonts w:ascii="仿宋_GB2312" w:eastAsia="仿宋_GB2312"/>
          <w:sz w:val="32"/>
          <w:szCs w:val="32"/>
        </w:rPr>
      </w:pPr>
      <w:r w:rsidRPr="005375C5">
        <w:rPr>
          <w:noProof/>
        </w:rPr>
        <w:pict>
          <v:roundrect id="圆角矩形 1" o:spid="_x0000_s1080" style="position:absolute;left:0;text-align:left;margin-left:28.9pt;margin-top:1.75pt;width:422.95pt;height:82.9pt;z-index:2517094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">
            <v:textbox>
              <w:txbxContent>
                <w:p w:rsidR="00B67079" w:rsidRDefault="00B67079" w:rsidP="00B67079">
                  <w:pPr>
                    <w:jc w:val="center"/>
                  </w:pPr>
                  <w:r>
                    <w:rPr>
                      <w:rFonts w:hint="eastAsia"/>
                    </w:rPr>
                    <w:t>备案阶段</w:t>
                  </w:r>
                </w:p>
                <w:p w:rsidR="00B67079" w:rsidRDefault="00B67079" w:rsidP="00B67079">
                  <w:pPr>
                    <w:ind w:firstLineChars="200" w:firstLine="440"/>
                  </w:pPr>
                  <w:r w:rsidRPr="009E1820">
                    <w:rPr>
                      <w:rFonts w:hint="eastAsia"/>
                    </w:rPr>
                    <w:t>施工总承包单位应当自办妥工资保证金手续之日起</w:t>
                  </w:r>
                  <w:r w:rsidRPr="009E1820">
                    <w:t>2</w:t>
                  </w:r>
                  <w:r w:rsidRPr="009E1820">
                    <w:rPr>
                      <w:rFonts w:hint="eastAsia"/>
                    </w:rPr>
                    <w:t>个工作日内将《存款协议书》复印件、存储证明或银行保函正本送</w:t>
                  </w:r>
                  <w:r>
                    <w:rPr>
                      <w:rFonts w:hint="eastAsia"/>
                    </w:rPr>
                    <w:t>吴中区人力资源和社会保障局</w:t>
                  </w:r>
                  <w:r w:rsidRPr="009E1820">
                    <w:rPr>
                      <w:rFonts w:hint="eastAsia"/>
                    </w:rPr>
                    <w:t>备案。</w:t>
                  </w:r>
                </w:p>
              </w:txbxContent>
            </v:textbox>
          </v:roundrect>
        </w:pict>
      </w:r>
    </w:p>
    <w:p w:rsidR="00B67079" w:rsidRDefault="00B67079" w:rsidP="00B67079">
      <w:pPr>
        <w:spacing w:after="0" w:line="560" w:lineRule="exact"/>
        <w:ind w:firstLineChars="200" w:firstLine="640"/>
        <w:rPr>
          <w:rFonts w:ascii="仿宋_GB2312" w:eastAsia="仿宋_GB2312"/>
          <w:sz w:val="32"/>
          <w:szCs w:val="32"/>
        </w:rPr>
      </w:pPr>
    </w:p>
    <w:p w:rsidR="00B67079" w:rsidRDefault="00B67079" w:rsidP="00B67079">
      <w:pPr>
        <w:spacing w:after="0" w:line="560" w:lineRule="exact"/>
        <w:ind w:firstLineChars="200" w:firstLine="640"/>
        <w:rPr>
          <w:rFonts w:ascii="仿宋_GB2312" w:eastAsia="仿宋_GB2312"/>
          <w:sz w:val="32"/>
          <w:szCs w:val="32"/>
        </w:rPr>
      </w:pPr>
    </w:p>
    <w:p w:rsidR="00B67079" w:rsidRDefault="00B67079" w:rsidP="00B67079">
      <w:pPr>
        <w:spacing w:after="0" w:line="560" w:lineRule="exact"/>
        <w:ind w:firstLineChars="200" w:firstLine="640"/>
        <w:rPr>
          <w:rFonts w:ascii="仿宋_GB2312" w:eastAsia="仿宋_GB2312"/>
          <w:sz w:val="32"/>
          <w:szCs w:val="32"/>
        </w:rPr>
      </w:pPr>
    </w:p>
    <w:p w:rsidR="00B67079" w:rsidRDefault="00B67079" w:rsidP="00B67079"/>
    <w:p w:rsidR="00B67079" w:rsidRPr="00B67079" w:rsidRDefault="00B67079" w:rsidP="00B67079">
      <w:r>
        <w:t>注</w:t>
      </w:r>
      <w:r>
        <w:rPr>
          <w:rFonts w:hint="eastAsia"/>
        </w:rPr>
        <w:t>：</w:t>
      </w:r>
      <w:r>
        <w:t>提供资料</w:t>
      </w:r>
      <w:r w:rsidR="00F66B99">
        <w:t>复印件</w:t>
      </w:r>
      <w:bookmarkStart w:id="1" w:name="_GoBack"/>
      <w:bookmarkEnd w:id="1"/>
      <w:r>
        <w:t>均需加盖单位公章</w:t>
      </w:r>
    </w:p>
    <w:p w:rsidR="00095908" w:rsidRPr="000811A6" w:rsidRDefault="00095908" w:rsidP="00095908">
      <w:pPr>
        <w:spacing w:after="0" w:line="560" w:lineRule="exact"/>
        <w:rPr>
          <w:rFonts w:ascii="Times New Roman" w:eastAsia="仿宋_GB2312" w:hAnsi="Times New Roman" w:cs="Times New Roman"/>
          <w:sz w:val="30"/>
          <w:szCs w:val="30"/>
        </w:rPr>
      </w:pPr>
      <w:r w:rsidRPr="000811A6">
        <w:rPr>
          <w:rFonts w:ascii="仿宋_GB2312" w:eastAsia="仿宋_GB2312" w:hint="eastAsia"/>
          <w:sz w:val="30"/>
          <w:szCs w:val="30"/>
        </w:rPr>
        <w:lastRenderedPageBreak/>
        <w:t>附件</w:t>
      </w:r>
      <w:r w:rsidRPr="000811A6">
        <w:rPr>
          <w:rFonts w:ascii="Times New Roman" w:eastAsia="仿宋_GB2312" w:hAnsi="Times New Roman" w:cs="Times New Roman"/>
          <w:sz w:val="30"/>
          <w:szCs w:val="30"/>
        </w:rPr>
        <w:t>2</w:t>
      </w:r>
    </w:p>
    <w:p w:rsidR="00095908" w:rsidRDefault="00095908" w:rsidP="00B52F8B">
      <w:pPr>
        <w:spacing w:line="220" w:lineRule="atLeast"/>
        <w:jc w:val="center"/>
        <w:rPr>
          <w:rFonts w:ascii="方正小标宋简体" w:eastAsia="方正小标宋简体"/>
          <w:sz w:val="36"/>
          <w:szCs w:val="36"/>
        </w:rPr>
      </w:pPr>
      <w:r w:rsidRPr="00394E31">
        <w:rPr>
          <w:rFonts w:ascii="方正小标宋简体" w:eastAsia="方正小标宋简体" w:hint="eastAsia"/>
          <w:sz w:val="36"/>
          <w:szCs w:val="36"/>
        </w:rPr>
        <w:t>吴中区工程建设领域农民工工资保证金</w:t>
      </w:r>
      <w:r>
        <w:rPr>
          <w:rFonts w:ascii="方正小标宋简体" w:eastAsia="方正小标宋简体" w:hint="eastAsia"/>
          <w:sz w:val="36"/>
          <w:szCs w:val="36"/>
        </w:rPr>
        <w:t>使用流程图</w:t>
      </w:r>
    </w:p>
    <w:p w:rsidR="00095908" w:rsidRDefault="005375C5" w:rsidP="00095908">
      <w:pPr>
        <w:spacing w:line="220" w:lineRule="atLeast"/>
      </w:pPr>
      <w:r>
        <w:rPr>
          <w:noProof/>
        </w:rPr>
        <w:pict>
          <v:roundrect id="_x0000_s1037" style="position:absolute;margin-left:.75pt;margin-top:10.85pt;width:458.15pt;height:117.5pt;z-index:251672576" arcsize="10923f">
            <v:textbox>
              <w:txbxContent>
                <w:p w:rsidR="00095908" w:rsidRDefault="00095908" w:rsidP="00C05E51">
                  <w:pPr>
                    <w:spacing w:after="0"/>
                    <w:jc w:val="center"/>
                  </w:pPr>
                  <w:r>
                    <w:rPr>
                      <w:rFonts w:hint="eastAsia"/>
                    </w:rPr>
                    <w:t>行政处理阶段</w:t>
                  </w:r>
                </w:p>
                <w:p w:rsidR="00095908" w:rsidRDefault="00095908" w:rsidP="00C05E51">
                  <w:pPr>
                    <w:spacing w:after="0"/>
                    <w:ind w:firstLineChars="200" w:firstLine="440"/>
                  </w:pPr>
                  <w:r w:rsidRPr="002C6058">
                    <w:rPr>
                      <w:rFonts w:hint="eastAsia"/>
                    </w:rPr>
                    <w:t>施工总承包单位所承包工程发生拖欠农民工工资的，经</w:t>
                  </w:r>
                  <w:r w:rsidR="00D419D4">
                    <w:rPr>
                      <w:rFonts w:hint="eastAsia"/>
                    </w:rPr>
                    <w:t>吴中</w:t>
                  </w:r>
                  <w:r>
                    <w:rPr>
                      <w:rFonts w:hint="eastAsia"/>
                    </w:rPr>
                    <w:t>区</w:t>
                  </w:r>
                  <w:r w:rsidRPr="002C6058">
                    <w:rPr>
                      <w:rFonts w:hint="eastAsia"/>
                    </w:rPr>
                    <w:t>人力资源</w:t>
                  </w:r>
                  <w:r w:rsidR="00D419D4">
                    <w:rPr>
                      <w:rFonts w:hint="eastAsia"/>
                    </w:rPr>
                    <w:t>和</w:t>
                  </w:r>
                  <w:r w:rsidRPr="002C6058">
                    <w:rPr>
                      <w:rFonts w:hint="eastAsia"/>
                    </w:rPr>
                    <w:t>社会保障</w:t>
                  </w:r>
                  <w:r w:rsidR="00D419D4">
                    <w:rPr>
                      <w:rFonts w:hint="eastAsia"/>
                    </w:rPr>
                    <w:t>局</w:t>
                  </w:r>
                  <w:r w:rsidRPr="002C6058">
                    <w:rPr>
                      <w:rFonts w:hint="eastAsia"/>
                    </w:rPr>
                    <w:t>依法作出责令限期清偿或先行清偿的行政处理决定，施工总承包单位到期拒不履行的，</w:t>
                  </w:r>
                  <w:r w:rsidR="00D419D4">
                    <w:rPr>
                      <w:rFonts w:hint="eastAsia"/>
                    </w:rPr>
                    <w:t>吴中区</w:t>
                  </w:r>
                  <w:r w:rsidR="00D419D4" w:rsidRPr="002C6058">
                    <w:rPr>
                      <w:rFonts w:hint="eastAsia"/>
                    </w:rPr>
                    <w:t>人力资源</w:t>
                  </w:r>
                  <w:r w:rsidR="00D419D4">
                    <w:rPr>
                      <w:rFonts w:hint="eastAsia"/>
                    </w:rPr>
                    <w:t>和</w:t>
                  </w:r>
                  <w:r w:rsidR="00D419D4" w:rsidRPr="002C6058">
                    <w:rPr>
                      <w:rFonts w:hint="eastAsia"/>
                    </w:rPr>
                    <w:t>社会保障</w:t>
                  </w:r>
                  <w:r w:rsidR="00D419D4">
                    <w:rPr>
                      <w:rFonts w:hint="eastAsia"/>
                    </w:rPr>
                    <w:t>局</w:t>
                  </w:r>
                  <w:r w:rsidRPr="002C6058">
                    <w:rPr>
                      <w:rFonts w:hint="eastAsia"/>
                    </w:rPr>
                    <w:t>可以向经办银行出具《支付通知书》，并抄送施工总承包单位。</w:t>
                  </w:r>
                </w:p>
              </w:txbxContent>
            </v:textbox>
          </v:roundrect>
        </w:pic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5375C5" w:rsidP="00095908">
      <w:pPr>
        <w:spacing w:after="0" w:line="560" w:lineRule="exact"/>
        <w:rPr>
          <w:rFonts w:ascii="仿宋_GB2312" w:eastAsia="仿宋_GB2312"/>
          <w:sz w:val="32"/>
          <w:szCs w:val="32"/>
        </w:rPr>
      </w:pPr>
      <w:r w:rsidRPr="005375C5">
        <w:rPr>
          <w:noProof/>
        </w:rPr>
        <w:pict>
          <v:shape id="_x0000_s1042" type="#_x0000_t32" style="position:absolute;margin-left:227.95pt;margin-top:21.05pt;width:.75pt;height:34pt;z-index:251677696" o:connectortype="straight">
            <v:stroke endarrow="block"/>
          </v:shape>
        </w:pict>
      </w:r>
    </w:p>
    <w:p w:rsidR="00095908" w:rsidRDefault="005375C5" w:rsidP="00095908">
      <w:pPr>
        <w:spacing w:after="0" w:line="560" w:lineRule="exact"/>
        <w:rPr>
          <w:rFonts w:ascii="仿宋_GB2312" w:eastAsia="仿宋_GB2312"/>
          <w:sz w:val="32"/>
          <w:szCs w:val="32"/>
        </w:rPr>
      </w:pPr>
      <w:r w:rsidRPr="005375C5">
        <w:rPr>
          <w:noProof/>
        </w:rPr>
        <w:pict>
          <v:roundrect id="_x0000_s1038" style="position:absolute;margin-left:6pt;margin-top:27.05pt;width:452.9pt;height:101.25pt;z-index:251673600" arcsize="10923f">
            <v:textbox>
              <w:txbxContent>
                <w:p w:rsidR="00095908" w:rsidRDefault="00095908" w:rsidP="00095908">
                  <w:pPr>
                    <w:jc w:val="center"/>
                  </w:pPr>
                  <w:r>
                    <w:rPr>
                      <w:rFonts w:hint="eastAsia"/>
                    </w:rPr>
                    <w:t>支付工资阶段</w:t>
                  </w:r>
                </w:p>
                <w:p w:rsidR="00095908" w:rsidRDefault="00095908" w:rsidP="00C05E51">
                  <w:pPr>
                    <w:ind w:firstLineChars="200" w:firstLine="440"/>
                  </w:pPr>
                  <w:r w:rsidRPr="00220C7C">
                    <w:rPr>
                      <w:rFonts w:hint="eastAsia"/>
                    </w:rPr>
                    <w:t>经办银行在收到《支付通知书》</w:t>
                  </w:r>
                  <w:r w:rsidRPr="00220C7C">
                    <w:t>5</w:t>
                  </w:r>
                  <w:r w:rsidRPr="00220C7C">
                    <w:rPr>
                      <w:rFonts w:hint="eastAsia"/>
                    </w:rPr>
                    <w:t>个工作日内按《行政处理决定书》及所附农民工工资表，直接支付到被拖欠农民工本人账户，并在</w:t>
                  </w:r>
                  <w:r w:rsidRPr="00220C7C">
                    <w:t>2</w:t>
                  </w:r>
                  <w:r w:rsidRPr="00220C7C">
                    <w:rPr>
                      <w:rFonts w:hint="eastAsia"/>
                    </w:rPr>
                    <w:t>个工作日内将银行流水或保函赔付情况报</w:t>
                  </w:r>
                  <w:r w:rsidR="000A5F90">
                    <w:rPr>
                      <w:rFonts w:hint="eastAsia"/>
                    </w:rPr>
                    <w:t>吴中区</w:t>
                  </w:r>
                  <w:r w:rsidR="000A5F90" w:rsidRPr="002C6058">
                    <w:rPr>
                      <w:rFonts w:hint="eastAsia"/>
                    </w:rPr>
                    <w:t>人力资源</w:t>
                  </w:r>
                  <w:r w:rsidR="000A5F90">
                    <w:rPr>
                      <w:rFonts w:hint="eastAsia"/>
                    </w:rPr>
                    <w:t>和</w:t>
                  </w:r>
                  <w:r w:rsidR="000A5F90" w:rsidRPr="002C6058">
                    <w:rPr>
                      <w:rFonts w:hint="eastAsia"/>
                    </w:rPr>
                    <w:t>社会保障</w:t>
                  </w:r>
                  <w:r w:rsidR="000A5F90">
                    <w:rPr>
                      <w:rFonts w:hint="eastAsia"/>
                    </w:rPr>
                    <w:t>局</w:t>
                  </w:r>
                  <w:r w:rsidRPr="00220C7C">
                    <w:rPr>
                      <w:rFonts w:hint="eastAsia"/>
                    </w:rPr>
                    <w:t>备案</w:t>
                  </w:r>
                  <w:r w:rsidR="0046569D">
                    <w:rPr>
                      <w:rFonts w:hint="eastAsia"/>
                    </w:rPr>
                    <w:t>。</w:t>
                  </w:r>
                </w:p>
              </w:txbxContent>
            </v:textbox>
          </v:roundrect>
        </w:pic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5375C5" w:rsidP="00095908">
      <w:pPr>
        <w:spacing w:after="0" w:line="560" w:lineRule="exact"/>
        <w:rPr>
          <w:rFonts w:ascii="仿宋_GB2312" w:eastAsia="仿宋_GB2312"/>
          <w:sz w:val="32"/>
          <w:szCs w:val="32"/>
        </w:rPr>
      </w:pPr>
      <w:r w:rsidRPr="005375C5">
        <w:rPr>
          <w:noProof/>
        </w:rPr>
        <w:pict>
          <v:shape id="_x0000_s1043" type="#_x0000_t32" style="position:absolute;margin-left:227.95pt;margin-top:16.95pt;width:0;height:42pt;z-index:251678720" o:connectortype="straight">
            <v:stroke endarrow="block"/>
          </v:shape>
        </w:pict>
      </w:r>
    </w:p>
    <w:p w:rsidR="00095908" w:rsidRDefault="00095908" w:rsidP="00095908">
      <w:pPr>
        <w:spacing w:after="0" w:line="560" w:lineRule="exact"/>
        <w:rPr>
          <w:rFonts w:ascii="仿宋_GB2312" w:eastAsia="仿宋_GB2312"/>
          <w:sz w:val="32"/>
          <w:szCs w:val="32"/>
        </w:rPr>
      </w:pPr>
    </w:p>
    <w:p w:rsidR="00095908" w:rsidRDefault="005375C5" w:rsidP="00095908">
      <w:pPr>
        <w:spacing w:after="0" w:line="560" w:lineRule="exact"/>
        <w:rPr>
          <w:rFonts w:ascii="仿宋_GB2312" w:eastAsia="仿宋_GB2312"/>
          <w:sz w:val="32"/>
          <w:szCs w:val="32"/>
        </w:rPr>
      </w:pPr>
      <w:r w:rsidRPr="005375C5">
        <w:rPr>
          <w:noProof/>
        </w:rPr>
        <w:pict>
          <v:roundrect id="_x0000_s1039" style="position:absolute;margin-left:6pt;margin-top:2.95pt;width:457.65pt;height:89.75pt;z-index:251674624" arcsize="10923f">
            <v:textbox>
              <w:txbxContent>
                <w:p w:rsidR="00095908" w:rsidRDefault="00095908" w:rsidP="00095908">
                  <w:pPr>
                    <w:jc w:val="center"/>
                  </w:pPr>
                  <w:r>
                    <w:rPr>
                      <w:rFonts w:hint="eastAsia"/>
                    </w:rPr>
                    <w:t>核定补存阶段</w:t>
                  </w:r>
                </w:p>
                <w:p w:rsidR="00095908" w:rsidRDefault="00095908" w:rsidP="00C05E51">
                  <w:pPr>
                    <w:ind w:firstLineChars="200" w:firstLine="440"/>
                  </w:pPr>
                  <w:r w:rsidRPr="00AB51F4">
                    <w:rPr>
                      <w:rFonts w:hint="eastAsia"/>
                    </w:rPr>
                    <w:t>工资保证金使用后，</w:t>
                  </w:r>
                  <w:r w:rsidR="000A5F90">
                    <w:rPr>
                      <w:rFonts w:hint="eastAsia"/>
                    </w:rPr>
                    <w:t>吴中区</w:t>
                  </w:r>
                  <w:r w:rsidR="000A5F90" w:rsidRPr="002C6058">
                    <w:rPr>
                      <w:rFonts w:hint="eastAsia"/>
                    </w:rPr>
                    <w:t>人力资源</w:t>
                  </w:r>
                  <w:r w:rsidR="000A5F90">
                    <w:rPr>
                      <w:rFonts w:hint="eastAsia"/>
                    </w:rPr>
                    <w:t>和</w:t>
                  </w:r>
                  <w:r w:rsidR="000A5F90" w:rsidRPr="002C6058">
                    <w:rPr>
                      <w:rFonts w:hint="eastAsia"/>
                    </w:rPr>
                    <w:t>社会保障</w:t>
                  </w:r>
                  <w:r w:rsidR="000A5F90">
                    <w:rPr>
                      <w:rFonts w:hint="eastAsia"/>
                    </w:rPr>
                    <w:t>局</w:t>
                  </w:r>
                  <w:r w:rsidRPr="00AB51F4">
                    <w:rPr>
                      <w:rFonts w:hint="eastAsia"/>
                    </w:rPr>
                    <w:t>应在</w:t>
                  </w:r>
                  <w:r w:rsidRPr="00AB51F4">
                    <w:t>5</w:t>
                  </w:r>
                  <w:r w:rsidRPr="00AB51F4">
                    <w:t>个工作日内</w:t>
                  </w:r>
                  <w:r w:rsidRPr="00AB51F4">
                    <w:rPr>
                      <w:rFonts w:hint="eastAsia"/>
                    </w:rPr>
                    <w:t>进行工资保证金补存核算（包括是否应综合提高等情形），并向施工总承包单位出具《补缴存通知书》</w:t>
                  </w:r>
                  <w:r w:rsidR="0046569D">
                    <w:rPr>
                      <w:rFonts w:hint="eastAsia"/>
                    </w:rPr>
                    <w:t>。</w:t>
                  </w:r>
                </w:p>
              </w:txbxContent>
            </v:textbox>
          </v:roundrect>
        </w:pic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5375C5" w:rsidP="00095908">
      <w:pPr>
        <w:spacing w:after="0" w:line="560" w:lineRule="exact"/>
        <w:rPr>
          <w:rFonts w:ascii="仿宋_GB2312" w:eastAsia="仿宋_GB2312"/>
          <w:sz w:val="32"/>
          <w:szCs w:val="32"/>
        </w:rPr>
      </w:pPr>
      <w:r w:rsidRPr="005375C5">
        <w:rPr>
          <w:noProof/>
        </w:rPr>
        <w:pict>
          <v:shape id="_x0000_s1044" type="#_x0000_t32" style="position:absolute;margin-left:227.95pt;margin-top:12.75pt;width:0;height:30.75pt;z-index:251679744" o:connectortype="straight">
            <v:stroke endarrow="block"/>
          </v:shape>
        </w:pict>
      </w:r>
    </w:p>
    <w:p w:rsidR="00095908" w:rsidRDefault="005375C5" w:rsidP="00095908">
      <w:pPr>
        <w:spacing w:after="0" w:line="560" w:lineRule="exact"/>
        <w:rPr>
          <w:rFonts w:ascii="仿宋_GB2312" w:eastAsia="仿宋_GB2312"/>
          <w:sz w:val="32"/>
          <w:szCs w:val="32"/>
        </w:rPr>
      </w:pPr>
      <w:r w:rsidRPr="005375C5">
        <w:rPr>
          <w:noProof/>
        </w:rPr>
        <w:pict>
          <v:roundrect id="_x0000_s1040" style="position:absolute;margin-left:6pt;margin-top:15.5pt;width:452.9pt;height:79.75pt;z-index:251675648" arcsize="10923f">
            <v:textbox>
              <w:txbxContent>
                <w:p w:rsidR="00095908" w:rsidRDefault="00095908" w:rsidP="00095908">
                  <w:pPr>
                    <w:jc w:val="center"/>
                  </w:pPr>
                  <w:r>
                    <w:rPr>
                      <w:rFonts w:hint="eastAsia"/>
                    </w:rPr>
                    <w:t>办理补存阶段</w:t>
                  </w:r>
                </w:p>
                <w:p w:rsidR="00095908" w:rsidRDefault="00095908" w:rsidP="00C05E51">
                  <w:pPr>
                    <w:ind w:firstLineChars="200" w:firstLine="440"/>
                  </w:pPr>
                  <w:r w:rsidRPr="00AB51F4">
                    <w:rPr>
                      <w:rFonts w:hint="eastAsia"/>
                    </w:rPr>
                    <w:t>施工总承包单位在收到《补缴存通知书》之日起</w:t>
                  </w:r>
                  <w:r w:rsidRPr="00AB51F4">
                    <w:rPr>
                      <w:rFonts w:hint="eastAsia"/>
                    </w:rPr>
                    <w:t>5</w:t>
                  </w:r>
                  <w:r w:rsidRPr="00AB51F4">
                    <w:rPr>
                      <w:rFonts w:hint="eastAsia"/>
                    </w:rPr>
                    <w:t>个工作日内将工资保证金补足或办理新保函</w:t>
                  </w:r>
                  <w:r w:rsidR="0046569D">
                    <w:rPr>
                      <w:rFonts w:hint="eastAsia"/>
                    </w:rPr>
                    <w:t>。</w:t>
                  </w:r>
                </w:p>
              </w:txbxContent>
            </v:textbox>
          </v:roundrect>
        </w:pic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Default="005375C5" w:rsidP="00095908">
      <w:pPr>
        <w:spacing w:after="0" w:line="560" w:lineRule="exact"/>
        <w:rPr>
          <w:rFonts w:ascii="仿宋_GB2312" w:eastAsia="仿宋_GB2312"/>
          <w:sz w:val="32"/>
          <w:szCs w:val="32"/>
        </w:rPr>
      </w:pPr>
      <w:r w:rsidRPr="005375C5">
        <w:rPr>
          <w:noProof/>
        </w:rPr>
        <w:pict>
          <v:shape id="_x0000_s1045" type="#_x0000_t32" style="position:absolute;margin-left:227.95pt;margin-top:11.25pt;width:0;height:34.5pt;z-index:251680768" o:connectortype="straight">
            <v:stroke endarrow="block"/>
          </v:shape>
        </w:pict>
      </w:r>
    </w:p>
    <w:p w:rsidR="00095908" w:rsidRDefault="005375C5" w:rsidP="00095908">
      <w:pPr>
        <w:spacing w:after="0" w:line="560" w:lineRule="exact"/>
        <w:rPr>
          <w:rFonts w:ascii="仿宋_GB2312" w:eastAsia="仿宋_GB2312"/>
          <w:sz w:val="32"/>
          <w:szCs w:val="32"/>
        </w:rPr>
      </w:pPr>
      <w:r w:rsidRPr="005375C5">
        <w:rPr>
          <w:noProof/>
        </w:rPr>
        <w:pict>
          <v:roundrect id="_x0000_s1041" style="position:absolute;margin-left:6pt;margin-top:17.75pt;width:452.9pt;height:79.25pt;z-index:251676672" arcsize="10923f">
            <v:textbox>
              <w:txbxContent>
                <w:p w:rsidR="00095908" w:rsidRDefault="00095908" w:rsidP="00095908">
                  <w:pPr>
                    <w:jc w:val="center"/>
                  </w:pPr>
                  <w:r>
                    <w:rPr>
                      <w:rFonts w:hint="eastAsia"/>
                    </w:rPr>
                    <w:t>备案阶段</w:t>
                  </w:r>
                </w:p>
                <w:p w:rsidR="00095908" w:rsidRDefault="00095908" w:rsidP="00C05E51">
                  <w:pPr>
                    <w:ind w:firstLineChars="200" w:firstLine="440"/>
                  </w:pPr>
                  <w:r w:rsidRPr="00AB51F4">
                    <w:rPr>
                      <w:rFonts w:hint="eastAsia"/>
                    </w:rPr>
                    <w:t>施工总承包单位</w:t>
                  </w:r>
                  <w:r w:rsidRPr="00083FD4">
                    <w:rPr>
                      <w:rFonts w:hint="eastAsia"/>
                    </w:rPr>
                    <w:t>在办妥手续之日起</w:t>
                  </w:r>
                  <w:r w:rsidRPr="00083FD4">
                    <w:rPr>
                      <w:rFonts w:hint="eastAsia"/>
                    </w:rPr>
                    <w:t>3</w:t>
                  </w:r>
                  <w:r w:rsidRPr="00083FD4">
                    <w:rPr>
                      <w:rFonts w:hint="eastAsia"/>
                    </w:rPr>
                    <w:t>个工作日内将缴存凭证或新保函正本交</w:t>
                  </w:r>
                  <w:r w:rsidR="000A5F90">
                    <w:rPr>
                      <w:rFonts w:hint="eastAsia"/>
                    </w:rPr>
                    <w:t>吴中区</w:t>
                  </w:r>
                  <w:r w:rsidR="000A5F90" w:rsidRPr="002C6058">
                    <w:rPr>
                      <w:rFonts w:hint="eastAsia"/>
                    </w:rPr>
                    <w:t>人力资源</w:t>
                  </w:r>
                  <w:r w:rsidR="000A5F90">
                    <w:rPr>
                      <w:rFonts w:hint="eastAsia"/>
                    </w:rPr>
                    <w:t>和</w:t>
                  </w:r>
                  <w:r w:rsidR="000A5F90" w:rsidRPr="002C6058">
                    <w:rPr>
                      <w:rFonts w:hint="eastAsia"/>
                    </w:rPr>
                    <w:t>社会保障</w:t>
                  </w:r>
                  <w:r w:rsidR="000A5F90">
                    <w:rPr>
                      <w:rFonts w:hint="eastAsia"/>
                    </w:rPr>
                    <w:t>局</w:t>
                  </w:r>
                  <w:r w:rsidRPr="00083FD4">
                    <w:rPr>
                      <w:rFonts w:hint="eastAsia"/>
                    </w:rPr>
                    <w:t>备案</w:t>
                  </w:r>
                  <w:r w:rsidR="0046569D">
                    <w:rPr>
                      <w:rFonts w:hint="eastAsia"/>
                    </w:rPr>
                    <w:t>。</w:t>
                  </w:r>
                </w:p>
              </w:txbxContent>
            </v:textbox>
          </v:roundrect>
        </w:pic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Pr="000811A6" w:rsidRDefault="00095908" w:rsidP="00095908">
      <w:pPr>
        <w:spacing w:after="0" w:line="560" w:lineRule="exact"/>
        <w:rPr>
          <w:rFonts w:ascii="Times New Roman" w:eastAsia="仿宋_GB2312" w:hAnsi="Times New Roman" w:cs="Times New Roman"/>
          <w:sz w:val="30"/>
          <w:szCs w:val="30"/>
        </w:rPr>
      </w:pPr>
      <w:r w:rsidRPr="000811A6">
        <w:rPr>
          <w:rFonts w:ascii="仿宋_GB2312" w:eastAsia="仿宋_GB2312" w:hint="eastAsia"/>
          <w:sz w:val="30"/>
          <w:szCs w:val="30"/>
        </w:rPr>
        <w:lastRenderedPageBreak/>
        <w:t>附件</w:t>
      </w:r>
      <w:r w:rsidRPr="000811A6">
        <w:rPr>
          <w:rFonts w:ascii="Times New Roman" w:eastAsia="仿宋_GB2312" w:hAnsi="Times New Roman" w:cs="Times New Roman"/>
          <w:sz w:val="30"/>
          <w:szCs w:val="30"/>
        </w:rPr>
        <w:t>3</w:t>
      </w:r>
    </w:p>
    <w:p w:rsidR="00095908" w:rsidRDefault="00095908" w:rsidP="00095908">
      <w:pPr>
        <w:spacing w:line="220" w:lineRule="atLeast"/>
        <w:jc w:val="center"/>
        <w:rPr>
          <w:rFonts w:ascii="方正小标宋简体" w:eastAsia="方正小标宋简体"/>
          <w:sz w:val="36"/>
          <w:szCs w:val="36"/>
        </w:rPr>
      </w:pPr>
      <w:r w:rsidRPr="00394E31">
        <w:rPr>
          <w:rFonts w:ascii="方正小标宋简体" w:eastAsia="方正小标宋简体" w:hint="eastAsia"/>
          <w:sz w:val="36"/>
          <w:szCs w:val="36"/>
        </w:rPr>
        <w:t>吴中区工程建设领域农民工工资保证金</w:t>
      </w:r>
      <w:r>
        <w:rPr>
          <w:rFonts w:ascii="方正小标宋简体" w:eastAsia="方正小标宋简体" w:hint="eastAsia"/>
          <w:sz w:val="36"/>
          <w:szCs w:val="36"/>
        </w:rPr>
        <w:t>返还流程图</w:t>
      </w:r>
    </w:p>
    <w:p w:rsidR="00095908" w:rsidRDefault="005375C5" w:rsidP="00095908">
      <w:pPr>
        <w:spacing w:line="220" w:lineRule="atLeast"/>
      </w:pPr>
      <w:r>
        <w:rPr>
          <w:noProof/>
        </w:rPr>
        <w:pict>
          <v:roundrect id="_x0000_s1046" style="position:absolute;margin-left:12.75pt;margin-top:4.1pt;width:444.1pt;height:87.75pt;z-index:251682816" arcsize="10923f">
            <v:textbox>
              <w:txbxContent>
                <w:p w:rsidR="00095908" w:rsidRDefault="00095908" w:rsidP="006703A8">
                  <w:pPr>
                    <w:spacing w:after="0"/>
                    <w:jc w:val="center"/>
                  </w:pPr>
                  <w:r>
                    <w:rPr>
                      <w:rFonts w:hint="eastAsia"/>
                    </w:rPr>
                    <w:t>预申请阶段</w:t>
                  </w:r>
                </w:p>
                <w:p w:rsidR="00095908" w:rsidRDefault="00095908" w:rsidP="00C05E51">
                  <w:pPr>
                    <w:spacing w:after="0"/>
                    <w:ind w:firstLineChars="200" w:firstLine="440"/>
                  </w:pPr>
                  <w:r>
                    <w:rPr>
                      <w:rFonts w:hint="eastAsia"/>
                    </w:rPr>
                    <w:t>施工总承包单位</w:t>
                  </w:r>
                  <w:r w:rsidR="00C32E61">
                    <w:rPr>
                      <w:rFonts w:hint="eastAsia"/>
                    </w:rPr>
                    <w:t>将《农民工工资保证金返还申请表》、</w:t>
                  </w:r>
                  <w:r w:rsidR="00C32E61" w:rsidRPr="00C32E61">
                    <w:rPr>
                      <w:rFonts w:hint="eastAsia"/>
                    </w:rPr>
                    <w:t>《无拖欠农民工工资承诺书》</w:t>
                  </w:r>
                  <w:r w:rsidR="00C32E61" w:rsidRPr="00C32E61">
                    <w:rPr>
                      <w:rFonts w:hint="eastAsia"/>
                    </w:rPr>
                    <w:t>(</w:t>
                  </w:r>
                  <w:r w:rsidR="00C32E61" w:rsidRPr="00C32E61">
                    <w:rPr>
                      <w:rFonts w:hint="eastAsia"/>
                    </w:rPr>
                    <w:t>样本一</w:t>
                  </w:r>
                  <w:r w:rsidR="00C32E61" w:rsidRPr="00C32E61">
                    <w:rPr>
                      <w:rFonts w:hint="eastAsia"/>
                    </w:rPr>
                    <w:t>)</w:t>
                  </w:r>
                  <w:r w:rsidR="00E72CD3">
                    <w:rPr>
                      <w:rFonts w:hint="eastAsia"/>
                    </w:rPr>
                    <w:t>及</w:t>
                  </w:r>
                  <w:r w:rsidR="00E72CD3" w:rsidRPr="00E72CD3">
                    <w:rPr>
                      <w:rFonts w:hint="eastAsia"/>
                    </w:rPr>
                    <w:t>工程竣工验收证明</w:t>
                  </w:r>
                  <w:r w:rsidR="00E72CD3">
                    <w:rPr>
                      <w:rFonts w:hint="eastAsia"/>
                    </w:rPr>
                    <w:t>扫描件</w:t>
                  </w:r>
                  <w:r>
                    <w:rPr>
                      <w:rFonts w:hint="eastAsia"/>
                    </w:rPr>
                    <w:t>发送至</w:t>
                  </w:r>
                  <w:r w:rsidR="00282859">
                    <w:rPr>
                      <w:rFonts w:hint="eastAsia"/>
                    </w:rPr>
                    <w:t>吴中区</w:t>
                  </w:r>
                  <w:r w:rsidR="00282859" w:rsidRPr="002C6058">
                    <w:rPr>
                      <w:rFonts w:hint="eastAsia"/>
                    </w:rPr>
                    <w:t>人力资源</w:t>
                  </w:r>
                  <w:r w:rsidR="00282859">
                    <w:rPr>
                      <w:rFonts w:hint="eastAsia"/>
                    </w:rPr>
                    <w:t>和</w:t>
                  </w:r>
                  <w:r w:rsidR="00282859" w:rsidRPr="002C6058">
                    <w:rPr>
                      <w:rFonts w:hint="eastAsia"/>
                    </w:rPr>
                    <w:t>社会保障</w:t>
                  </w:r>
                  <w:r w:rsidR="00282859">
                    <w:rPr>
                      <w:rFonts w:hint="eastAsia"/>
                    </w:rPr>
                    <w:t>局</w:t>
                  </w:r>
                  <w:r>
                    <w:rPr>
                      <w:rFonts w:hint="eastAsia"/>
                    </w:rPr>
                    <w:t>专用邮箱</w:t>
                  </w:r>
                  <w:r w:rsidRPr="00393135">
                    <w:rPr>
                      <w:rFonts w:hint="eastAsia"/>
                    </w:rPr>
                    <w:t>（</w:t>
                  </w:r>
                  <w:r w:rsidRPr="00393135">
                    <w:t>rsj.jcdd@szwz.gov.cn</w:t>
                  </w:r>
                  <w:r w:rsidRPr="00393135">
                    <w:rPr>
                      <w:rFonts w:hint="eastAsia"/>
                    </w:rPr>
                    <w:t>）</w:t>
                  </w:r>
                  <w:r w:rsidR="0046569D">
                    <w:rPr>
                      <w:rFonts w:hint="eastAsia"/>
                    </w:rPr>
                    <w:t>。</w:t>
                  </w:r>
                </w:p>
              </w:txbxContent>
            </v:textbox>
          </v:roundrect>
        </w:pict>
      </w:r>
      <w:r w:rsidR="00095908">
        <w:rPr>
          <w:rFonts w:hint="eastAsia"/>
        </w:rPr>
        <w:t xml:space="preserve"> </w:t>
      </w:r>
    </w:p>
    <w:p w:rsidR="00095908" w:rsidRDefault="00095908" w:rsidP="00095908">
      <w:pPr>
        <w:spacing w:after="0" w:line="560" w:lineRule="exact"/>
        <w:rPr>
          <w:rFonts w:ascii="仿宋_GB2312" w:eastAsia="仿宋_GB2312"/>
          <w:sz w:val="32"/>
          <w:szCs w:val="32"/>
        </w:rPr>
      </w:pPr>
    </w:p>
    <w:p w:rsidR="00095908" w:rsidRDefault="00095908" w:rsidP="00095908">
      <w:pPr>
        <w:spacing w:after="0" w:line="560" w:lineRule="exact"/>
        <w:rPr>
          <w:rFonts w:ascii="仿宋_GB2312" w:eastAsia="仿宋_GB2312"/>
          <w:sz w:val="32"/>
          <w:szCs w:val="32"/>
        </w:rPr>
      </w:pPr>
    </w:p>
    <w:p w:rsidR="00095908" w:rsidRPr="009A2062" w:rsidRDefault="005375C5" w:rsidP="00095908">
      <w:pPr>
        <w:spacing w:after="0" w:line="560" w:lineRule="exact"/>
        <w:rPr>
          <w:rFonts w:ascii="仿宋_GB2312" w:eastAsia="仿宋_GB2312"/>
          <w:sz w:val="32"/>
          <w:szCs w:val="32"/>
        </w:rPr>
      </w:pPr>
      <w:r w:rsidRPr="005375C5">
        <w:rPr>
          <w:noProof/>
        </w:rPr>
        <w:pict>
          <v:roundrect id="_x0000_s1051" style="position:absolute;margin-left:9.25pt;margin-top:424.6pt;width:438.2pt;height:89.9pt;z-index:251687936" arcsize="10923f">
            <v:textbox>
              <w:txbxContent>
                <w:p w:rsidR="00095908" w:rsidRDefault="00095908" w:rsidP="00C05E51">
                  <w:pPr>
                    <w:spacing w:after="0" w:line="300" w:lineRule="exact"/>
                    <w:jc w:val="center"/>
                  </w:pPr>
                  <w:r>
                    <w:rPr>
                      <w:rFonts w:hint="eastAsia"/>
                    </w:rPr>
                    <w:t>返还阶段</w:t>
                  </w:r>
                </w:p>
                <w:p w:rsidR="00095908" w:rsidRDefault="00095908" w:rsidP="00C05E51">
                  <w:pPr>
                    <w:spacing w:after="0" w:line="300" w:lineRule="exact"/>
                    <w:ind w:firstLineChars="200" w:firstLine="440"/>
                  </w:pPr>
                  <w:r w:rsidRPr="00877016">
                    <w:rPr>
                      <w:rFonts w:hint="eastAsia"/>
                    </w:rPr>
                    <w:t>经办银行收到确认书后，工资保证金账户解除监管，施工总承包单位可自由支配账户资金或办理账户销户。使用银行保函的，自审核完毕之日起</w:t>
                  </w:r>
                  <w:r w:rsidRPr="00877016">
                    <w:rPr>
                      <w:rFonts w:hint="eastAsia"/>
                    </w:rPr>
                    <w:t>3</w:t>
                  </w:r>
                  <w:r w:rsidRPr="00877016">
                    <w:rPr>
                      <w:rFonts w:hint="eastAsia"/>
                    </w:rPr>
                    <w:t>个工作日内返还银行保函正本</w:t>
                  </w:r>
                  <w:r w:rsidR="0046569D">
                    <w:rPr>
                      <w:rFonts w:hint="eastAsia"/>
                    </w:rPr>
                    <w:t>。</w:t>
                  </w:r>
                </w:p>
              </w:txbxContent>
            </v:textbox>
          </v:roundrect>
        </w:pict>
      </w:r>
      <w:r w:rsidRPr="005375C5">
        <w:rPr>
          <w:noProof/>
        </w:rPr>
        <w:pict>
          <v:shape id="_x0000_s1061" type="#_x0000_t32" style="position:absolute;margin-left:217.8pt;margin-top:389.35pt;width:0;height:35.25pt;z-index:251697152" o:connectortype="straight">
            <v:stroke endarrow="block"/>
          </v:shape>
        </w:pict>
      </w:r>
      <w:r w:rsidRPr="005375C5">
        <w:rPr>
          <w:noProof/>
        </w:rPr>
        <w:pict>
          <v:roundrect id="_x0000_s1049" style="position:absolute;margin-left:-.9pt;margin-top:287.7pt;width:443.85pt;height:101.35pt;z-index:251685888" arcsize="10923f">
            <v:textbox>
              <w:txbxContent>
                <w:p w:rsidR="00095908" w:rsidRDefault="00095908" w:rsidP="006703A8">
                  <w:pPr>
                    <w:spacing w:after="0"/>
                    <w:jc w:val="center"/>
                  </w:pPr>
                  <w:r>
                    <w:rPr>
                      <w:rFonts w:hint="eastAsia"/>
                    </w:rPr>
                    <w:t>审核阶段</w:t>
                  </w:r>
                </w:p>
                <w:p w:rsidR="00095908" w:rsidRDefault="00E77EB9" w:rsidP="00C05E51">
                  <w:pPr>
                    <w:spacing w:after="0"/>
                    <w:ind w:firstLineChars="200" w:firstLine="440"/>
                  </w:pPr>
                  <w:r>
                    <w:rPr>
                      <w:rFonts w:hint="eastAsia"/>
                    </w:rPr>
                    <w:t>经办部门</w:t>
                  </w:r>
                  <w:r w:rsidR="00095908" w:rsidRPr="00821596">
                    <w:rPr>
                      <w:rFonts w:hint="eastAsia"/>
                    </w:rPr>
                    <w:t>自收到施工总承包单位申请后，经书面征求行业工程建设主管部门意见，应在</w:t>
                  </w:r>
                  <w:r w:rsidR="00095908" w:rsidRPr="00821596">
                    <w:t>5</w:t>
                  </w:r>
                  <w:r w:rsidR="00095908" w:rsidRPr="00821596">
                    <w:rPr>
                      <w:rFonts w:hint="eastAsia"/>
                    </w:rPr>
                    <w:t>个工作日内审核完毕</w:t>
                  </w:r>
                  <w:r w:rsidR="00655A54">
                    <w:rPr>
                      <w:rFonts w:hint="eastAsia"/>
                    </w:rPr>
                    <w:t>，</w:t>
                  </w:r>
                  <w:r w:rsidR="000565A4">
                    <w:rPr>
                      <w:rFonts w:hint="eastAsia"/>
                    </w:rPr>
                    <w:t>并</w:t>
                  </w:r>
                  <w:r w:rsidR="000565A4" w:rsidRPr="006F612B">
                    <w:rPr>
                      <w:rFonts w:hint="eastAsia"/>
                    </w:rPr>
                    <w:t>自审核完毕之日起</w:t>
                  </w:r>
                  <w:r w:rsidR="000565A4" w:rsidRPr="006F612B">
                    <w:rPr>
                      <w:rFonts w:hint="eastAsia"/>
                    </w:rPr>
                    <w:t>3</w:t>
                  </w:r>
                  <w:r w:rsidR="000565A4" w:rsidRPr="006F612B">
                    <w:rPr>
                      <w:rFonts w:hint="eastAsia"/>
                    </w:rPr>
                    <w:t>个工作日内向经办银行和施工总承包单位出具工资保证金《返还确认书》</w:t>
                  </w:r>
                  <w:r w:rsidR="000565A4">
                    <w:rPr>
                      <w:rFonts w:hint="eastAsia"/>
                    </w:rPr>
                    <w:t>。</w:t>
                  </w:r>
                </w:p>
              </w:txbxContent>
            </v:textbox>
          </v:roundrect>
        </w:pict>
      </w:r>
      <w:r w:rsidRPr="005375C5">
        <w:rPr>
          <w:noProof/>
        </w:rPr>
        <w:pict>
          <v:shape id="_x0000_s1062" type="#_x0000_t32" style="position:absolute;margin-left:217.8pt;margin-top:252.45pt;width:0;height:35.25pt;z-index:251698176" o:connectortype="straight">
            <v:stroke endarrow="block"/>
          </v:shape>
        </w:pict>
      </w:r>
      <w:r w:rsidRPr="005375C5">
        <w:rPr>
          <w:noProof/>
        </w:rPr>
        <w:pict>
          <v:roundrect id="_x0000_s1048" style="position:absolute;margin-left:5.6pt;margin-top:168.95pt;width:444.1pt;height:83.5pt;z-index:251684864" arcsize="10923f">
            <v:textbox>
              <w:txbxContent>
                <w:p w:rsidR="00095908" w:rsidRDefault="0015470A" w:rsidP="006703A8">
                  <w:pPr>
                    <w:spacing w:after="0"/>
                    <w:jc w:val="center"/>
                  </w:pPr>
                  <w:r>
                    <w:rPr>
                      <w:rFonts w:hint="eastAsia"/>
                    </w:rPr>
                    <w:t>申请</w:t>
                  </w:r>
                  <w:r w:rsidR="00095908">
                    <w:rPr>
                      <w:rFonts w:hint="eastAsia"/>
                    </w:rPr>
                    <w:t>阶段</w:t>
                  </w:r>
                </w:p>
                <w:p w:rsidR="00655A54" w:rsidRDefault="00095908" w:rsidP="00655A54">
                  <w:pPr>
                    <w:spacing w:after="0" w:line="300" w:lineRule="exact"/>
                    <w:ind w:firstLineChars="200" w:firstLine="440"/>
                  </w:pPr>
                  <w:r>
                    <w:rPr>
                      <w:rFonts w:hint="eastAsia"/>
                    </w:rPr>
                    <w:t>公示至少</w:t>
                  </w:r>
                  <w:r>
                    <w:rPr>
                      <w:rFonts w:hint="eastAsia"/>
                    </w:rPr>
                    <w:t>30</w:t>
                  </w:r>
                  <w:r>
                    <w:rPr>
                      <w:rFonts w:hint="eastAsia"/>
                    </w:rPr>
                    <w:t>日后无异议的，施工总承包单位提交相关材料，申请返还工资保证金</w:t>
                  </w:r>
                  <w:r w:rsidR="0046569D">
                    <w:rPr>
                      <w:rFonts w:hint="eastAsia"/>
                    </w:rPr>
                    <w:t>。</w:t>
                  </w:r>
                  <w:r w:rsidR="00655A54">
                    <w:rPr>
                      <w:rFonts w:hint="eastAsia"/>
                    </w:rPr>
                    <w:t>咨询电话</w:t>
                  </w:r>
                  <w:r w:rsidR="00655A54">
                    <w:t>：</w:t>
                  </w:r>
                  <w:r w:rsidR="00655A54">
                    <w:rPr>
                      <w:rFonts w:hint="eastAsia"/>
                    </w:rPr>
                    <w:t>0512-65685212</w:t>
                  </w:r>
                  <w:r w:rsidR="00655A54">
                    <w:rPr>
                      <w:rFonts w:hint="eastAsia"/>
                    </w:rPr>
                    <w:t>，</w:t>
                  </w:r>
                  <w:r w:rsidR="00655A54">
                    <w:t>办理地址：</w:t>
                  </w:r>
                  <w:r w:rsidR="00655A54">
                    <w:rPr>
                      <w:rFonts w:hint="eastAsia"/>
                    </w:rPr>
                    <w:t>吴中区越溪街道</w:t>
                  </w:r>
                  <w:r w:rsidR="00655A54">
                    <w:t>文溪路</w:t>
                  </w:r>
                  <w:r w:rsidR="00655A54">
                    <w:rPr>
                      <w:rFonts w:hint="eastAsia"/>
                    </w:rPr>
                    <w:t>7</w:t>
                  </w:r>
                  <w:r w:rsidR="00655A54">
                    <w:rPr>
                      <w:rFonts w:hint="eastAsia"/>
                    </w:rPr>
                    <w:t>号吴中区</w:t>
                  </w:r>
                  <w:r w:rsidR="00655A54">
                    <w:t>劳动监察大队</w:t>
                  </w:r>
                  <w:r w:rsidR="00655A54">
                    <w:rPr>
                      <w:rFonts w:hint="eastAsia"/>
                    </w:rPr>
                    <w:t>303</w:t>
                  </w:r>
                  <w:r w:rsidR="00655A54">
                    <w:rPr>
                      <w:rFonts w:hint="eastAsia"/>
                    </w:rPr>
                    <w:t>室。</w:t>
                  </w:r>
                </w:p>
                <w:p w:rsidR="00095908" w:rsidRDefault="00095908" w:rsidP="00C05E51">
                  <w:pPr>
                    <w:spacing w:after="0"/>
                    <w:ind w:firstLineChars="200" w:firstLine="440"/>
                  </w:pPr>
                </w:p>
              </w:txbxContent>
            </v:textbox>
          </v:roundrect>
        </w:pict>
      </w:r>
      <w:r w:rsidRPr="005375C5">
        <w:rPr>
          <w:noProof/>
        </w:rPr>
        <w:pict>
          <v:shape id="_x0000_s1067" type="#_x0000_t32" style="position:absolute;margin-left:304.55pt;margin-top:77.95pt;width:41.95pt;height:.45pt;z-index:251702272" o:connectortype="straight">
            <v:stroke endarrow="block"/>
          </v:shape>
        </w:pict>
      </w:r>
      <w:r w:rsidRPr="005375C5">
        <w:rPr>
          <w:noProof/>
        </w:rPr>
        <w:pict>
          <v:shape id="_x0000_s1066" type="#_x0000_t32" style="position:absolute;margin-left:392.85pt;margin-top:13.35pt;width:0;height:36.75pt;flip:y;z-index:251701248" o:connectortype="straight">
            <v:stroke endarrow="block"/>
          </v:shape>
        </w:pict>
      </w:r>
      <w:r w:rsidRPr="005375C5">
        <w:rPr>
          <w:noProof/>
        </w:rPr>
        <w:pict>
          <v:roundrect id="_x0000_s1047" style="position:absolute;margin-left:9.25pt;margin-top:47.8pt;width:292.75pt;height:86.05pt;z-index:251683840" arcsize="10923f">
            <v:textbox>
              <w:txbxContent>
                <w:p w:rsidR="00095908" w:rsidRDefault="00095908" w:rsidP="00C05E51">
                  <w:pPr>
                    <w:spacing w:after="0" w:line="340" w:lineRule="exact"/>
                    <w:ind w:firstLineChars="200" w:firstLine="440"/>
                  </w:pPr>
                  <w:r>
                    <w:rPr>
                      <w:rFonts w:hint="eastAsia"/>
                    </w:rPr>
                    <w:t>申请返还邮件发送后，施工</w:t>
                  </w:r>
                  <w:r w:rsidRPr="00E03627">
                    <w:rPr>
                      <w:rFonts w:hint="eastAsia"/>
                    </w:rPr>
                    <w:t>施工总承包单位在施工现场维权信息告示牌公示至少</w:t>
                  </w:r>
                  <w:r w:rsidRPr="00E03627">
                    <w:rPr>
                      <w:rFonts w:hint="eastAsia"/>
                    </w:rPr>
                    <w:t>30</w:t>
                  </w:r>
                  <w:r w:rsidRPr="00E03627">
                    <w:rPr>
                      <w:rFonts w:hint="eastAsia"/>
                    </w:rPr>
                    <w:t>日</w:t>
                  </w:r>
                  <w:r>
                    <w:rPr>
                      <w:rFonts w:hint="eastAsia"/>
                    </w:rPr>
                    <w:t>。</w:t>
                  </w:r>
                </w:p>
                <w:p w:rsidR="00095908" w:rsidRDefault="00095908" w:rsidP="00C05E51">
                  <w:pPr>
                    <w:spacing w:after="0" w:line="340" w:lineRule="exact"/>
                    <w:ind w:firstLineChars="200" w:firstLine="440"/>
                  </w:pPr>
                  <w:r>
                    <w:rPr>
                      <w:rFonts w:hint="eastAsia"/>
                    </w:rPr>
                    <w:t>同时，经办部门在市人力资源社会保障行政部门门户网站公示至少</w:t>
                  </w:r>
                  <w:r>
                    <w:rPr>
                      <w:rFonts w:hint="eastAsia"/>
                    </w:rPr>
                    <w:t>30</w:t>
                  </w:r>
                  <w:r>
                    <w:rPr>
                      <w:rFonts w:hint="eastAsia"/>
                    </w:rPr>
                    <w:t>日</w:t>
                  </w:r>
                  <w:r w:rsidR="0046569D">
                    <w:rPr>
                      <w:rFonts w:hint="eastAsia"/>
                    </w:rPr>
                    <w:t>。</w:t>
                  </w:r>
                </w:p>
              </w:txbxContent>
            </v:textbox>
          </v:roundrect>
        </w:pict>
      </w:r>
      <w:r w:rsidRPr="005375C5">
        <w:rPr>
          <w:noProof/>
        </w:rPr>
        <w:pict>
          <v:shape id="_x0000_s1064" type="#_x0000_t32" style="position:absolute;margin-left:213pt;margin-top:12.55pt;width:0;height:35.25pt;z-index:251700224" o:connectortype="straight">
            <v:stroke endarrow="block"/>
          </v:shape>
        </w:pict>
      </w:r>
      <w:r w:rsidRPr="005375C5">
        <w:rPr>
          <w:noProof/>
        </w:rPr>
        <w:pict>
          <v:shape id="_x0000_s1063" type="#_x0000_t32" style="position:absolute;margin-left:217.8pt;margin-top:133.85pt;width:0;height:35.25pt;z-index:251699200" o:connectortype="straight">
            <v:stroke endarrow="block"/>
          </v:shape>
        </w:pict>
      </w:r>
      <w:r w:rsidRPr="005375C5">
        <w:rPr>
          <w:noProof/>
        </w:rPr>
        <w:pict>
          <v:rect id="_x0000_s1053" style="position:absolute;margin-left:350.5pt;margin-top:51.8pt;width:92.45pt;height:47.75pt;z-index:251689984">
            <v:textbox>
              <w:txbxContent>
                <w:p w:rsidR="00095908" w:rsidRDefault="00095908" w:rsidP="00095908">
                  <w:r>
                    <w:rPr>
                      <w:rFonts w:hint="eastAsia"/>
                    </w:rPr>
                    <w:t>如有异议，向单位了解情况</w:t>
                  </w:r>
                  <w:r w:rsidR="0046569D">
                    <w:rPr>
                      <w:rFonts w:hint="eastAsia"/>
                    </w:rPr>
                    <w:t>。</w:t>
                  </w:r>
                </w:p>
              </w:txbxContent>
            </v:textbox>
          </v:rect>
        </w:pict>
      </w:r>
    </w:p>
    <w:sectPr w:rsidR="00095908" w:rsidRPr="009A2062" w:rsidSect="009A2062">
      <w:footerReference w:type="default" r:id="rId6"/>
      <w:pgSz w:w="11906" w:h="16838"/>
      <w:pgMar w:top="1440" w:right="1418"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295" w:rsidRDefault="00701295" w:rsidP="00B823DF">
      <w:pPr>
        <w:spacing w:after="0"/>
      </w:pPr>
      <w:r>
        <w:separator/>
      </w:r>
    </w:p>
  </w:endnote>
  <w:endnote w:type="continuationSeparator" w:id="0">
    <w:p w:rsidR="00701295" w:rsidRDefault="00701295" w:rsidP="00B823D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60946"/>
      <w:docPartObj>
        <w:docPartGallery w:val="Page Numbers (Bottom of Page)"/>
        <w:docPartUnique/>
      </w:docPartObj>
    </w:sdtPr>
    <w:sdtContent>
      <w:p w:rsidR="00007E9B" w:rsidRDefault="005375C5">
        <w:pPr>
          <w:pStyle w:val="a4"/>
          <w:jc w:val="center"/>
        </w:pPr>
        <w:r w:rsidRPr="005375C5">
          <w:fldChar w:fldCharType="begin"/>
        </w:r>
        <w:r w:rsidR="006474EE">
          <w:instrText xml:space="preserve"> PAGE   \* MERGEFORMAT </w:instrText>
        </w:r>
        <w:r w:rsidRPr="005375C5">
          <w:fldChar w:fldCharType="separate"/>
        </w:r>
        <w:r w:rsidR="00AD41A9" w:rsidRPr="00AD41A9">
          <w:rPr>
            <w:noProof/>
            <w:lang w:val="zh-CN"/>
          </w:rPr>
          <w:t>3</w:t>
        </w:r>
        <w:r>
          <w:rPr>
            <w:noProof/>
            <w:lang w:val="zh-CN"/>
          </w:rPr>
          <w:fldChar w:fldCharType="end"/>
        </w:r>
      </w:p>
    </w:sdtContent>
  </w:sdt>
  <w:p w:rsidR="00007E9B" w:rsidRDefault="00007E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295" w:rsidRDefault="00701295" w:rsidP="00B823DF">
      <w:pPr>
        <w:spacing w:after="0"/>
      </w:pPr>
      <w:r>
        <w:separator/>
      </w:r>
    </w:p>
  </w:footnote>
  <w:footnote w:type="continuationSeparator" w:id="0">
    <w:p w:rsidR="00701295" w:rsidRDefault="00701295" w:rsidP="00B823D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useFELayout/>
  </w:compat>
  <w:rsids>
    <w:rsidRoot w:val="00D31D50"/>
    <w:rsid w:val="00007E9B"/>
    <w:rsid w:val="000565A4"/>
    <w:rsid w:val="00057D50"/>
    <w:rsid w:val="000811A6"/>
    <w:rsid w:val="00095908"/>
    <w:rsid w:val="000A5F90"/>
    <w:rsid w:val="000D78DC"/>
    <w:rsid w:val="000E5571"/>
    <w:rsid w:val="0011201F"/>
    <w:rsid w:val="001172A3"/>
    <w:rsid w:val="00120746"/>
    <w:rsid w:val="0015470A"/>
    <w:rsid w:val="00164E8C"/>
    <w:rsid w:val="00202A55"/>
    <w:rsid w:val="00212157"/>
    <w:rsid w:val="00282859"/>
    <w:rsid w:val="00291562"/>
    <w:rsid w:val="002A43DF"/>
    <w:rsid w:val="002C15F9"/>
    <w:rsid w:val="002E7BC4"/>
    <w:rsid w:val="00323B43"/>
    <w:rsid w:val="00345181"/>
    <w:rsid w:val="0038637D"/>
    <w:rsid w:val="00393C11"/>
    <w:rsid w:val="003A33FF"/>
    <w:rsid w:val="003A5DD4"/>
    <w:rsid w:val="003B5F28"/>
    <w:rsid w:val="003D37D8"/>
    <w:rsid w:val="003F7F9F"/>
    <w:rsid w:val="0042306E"/>
    <w:rsid w:val="00426133"/>
    <w:rsid w:val="004358AB"/>
    <w:rsid w:val="00452733"/>
    <w:rsid w:val="00453011"/>
    <w:rsid w:val="0046569D"/>
    <w:rsid w:val="004F2A05"/>
    <w:rsid w:val="005375C5"/>
    <w:rsid w:val="005441CE"/>
    <w:rsid w:val="00577BDB"/>
    <w:rsid w:val="00586087"/>
    <w:rsid w:val="005B07BA"/>
    <w:rsid w:val="005E76CD"/>
    <w:rsid w:val="005F5AD0"/>
    <w:rsid w:val="006272B8"/>
    <w:rsid w:val="006416F5"/>
    <w:rsid w:val="00642C79"/>
    <w:rsid w:val="006474EE"/>
    <w:rsid w:val="00655A54"/>
    <w:rsid w:val="006703A8"/>
    <w:rsid w:val="00672DA7"/>
    <w:rsid w:val="00701295"/>
    <w:rsid w:val="00726522"/>
    <w:rsid w:val="007311D7"/>
    <w:rsid w:val="007D2423"/>
    <w:rsid w:val="0084423C"/>
    <w:rsid w:val="00851675"/>
    <w:rsid w:val="0086351F"/>
    <w:rsid w:val="008B4B1E"/>
    <w:rsid w:val="008B59EC"/>
    <w:rsid w:val="008B7726"/>
    <w:rsid w:val="008C718C"/>
    <w:rsid w:val="008D5E37"/>
    <w:rsid w:val="00914247"/>
    <w:rsid w:val="00955308"/>
    <w:rsid w:val="009A2062"/>
    <w:rsid w:val="009A6543"/>
    <w:rsid w:val="009D7C8B"/>
    <w:rsid w:val="00A16765"/>
    <w:rsid w:val="00A31FEF"/>
    <w:rsid w:val="00A46C82"/>
    <w:rsid w:val="00A93E8B"/>
    <w:rsid w:val="00AD41A9"/>
    <w:rsid w:val="00AD4CF7"/>
    <w:rsid w:val="00B3514B"/>
    <w:rsid w:val="00B52F8B"/>
    <w:rsid w:val="00B567B2"/>
    <w:rsid w:val="00B67079"/>
    <w:rsid w:val="00B75040"/>
    <w:rsid w:val="00B823DF"/>
    <w:rsid w:val="00BB466C"/>
    <w:rsid w:val="00BE6A4D"/>
    <w:rsid w:val="00C05E51"/>
    <w:rsid w:val="00C250AF"/>
    <w:rsid w:val="00C32E61"/>
    <w:rsid w:val="00C37A87"/>
    <w:rsid w:val="00C765A5"/>
    <w:rsid w:val="00C83039"/>
    <w:rsid w:val="00C902BD"/>
    <w:rsid w:val="00D00E2B"/>
    <w:rsid w:val="00D31D50"/>
    <w:rsid w:val="00D419D4"/>
    <w:rsid w:val="00D64009"/>
    <w:rsid w:val="00D74D7D"/>
    <w:rsid w:val="00DA0E3E"/>
    <w:rsid w:val="00DD06A5"/>
    <w:rsid w:val="00DD49E3"/>
    <w:rsid w:val="00E17020"/>
    <w:rsid w:val="00E34B04"/>
    <w:rsid w:val="00E72CD3"/>
    <w:rsid w:val="00E77EB9"/>
    <w:rsid w:val="00EB0970"/>
    <w:rsid w:val="00EC58A6"/>
    <w:rsid w:val="00F26E3C"/>
    <w:rsid w:val="00F66B99"/>
    <w:rsid w:val="00FB551D"/>
    <w:rsid w:val="00FD35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6" type="connector" idref="#_x0000_s1067"/>
        <o:r id="V:Rule17" type="connector" idref="#_x0000_s1064"/>
        <o:r id="V:Rule18" type="connector" idref="#_x0000_s1045"/>
        <o:r id="V:Rule19" type="connector" idref="#直接箭头连接符 9"/>
        <o:r id="V:Rule20" type="connector" idref="#_x0000_s1062"/>
        <o:r id="V:Rule21" type="connector" idref="#_x0000_s1043"/>
        <o:r id="V:Rule22" type="connector" idref="#_x0000_s1066"/>
        <o:r id="V:Rule23" type="connector" idref="#_x0000_s1061"/>
        <o:r id="V:Rule24" type="connector" idref="#_x0000_s1042"/>
        <o:r id="V:Rule25" type="connector" idref="#_x0000_s1044"/>
        <o:r id="V:Rule26" type="connector" idref="#直接箭头连接符 2"/>
        <o:r id="V:Rule27" type="connector" idref="#直接箭头连接符 4"/>
        <o:r id="V:Rule28" type="connector" idref="#直接箭头连接符 6"/>
        <o:r id="V:Rule29" type="connector" idref="#直接箭头连接符 10"/>
        <o:r id="V:Rule30"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23D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B823DF"/>
    <w:rPr>
      <w:rFonts w:ascii="Tahoma" w:hAnsi="Tahoma"/>
      <w:sz w:val="18"/>
      <w:szCs w:val="18"/>
    </w:rPr>
  </w:style>
  <w:style w:type="paragraph" w:styleId="a4">
    <w:name w:val="footer"/>
    <w:basedOn w:val="a"/>
    <w:link w:val="Char0"/>
    <w:uiPriority w:val="99"/>
    <w:unhideWhenUsed/>
    <w:rsid w:val="00B823DF"/>
    <w:pPr>
      <w:tabs>
        <w:tab w:val="center" w:pos="4153"/>
        <w:tab w:val="right" w:pos="8306"/>
      </w:tabs>
    </w:pPr>
    <w:rPr>
      <w:sz w:val="18"/>
      <w:szCs w:val="18"/>
    </w:rPr>
  </w:style>
  <w:style w:type="character" w:customStyle="1" w:styleId="Char0">
    <w:name w:val="页脚 Char"/>
    <w:basedOn w:val="a0"/>
    <w:link w:val="a4"/>
    <w:uiPriority w:val="99"/>
    <w:rsid w:val="00B823D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30174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136</cp:revision>
  <dcterms:created xsi:type="dcterms:W3CDTF">2008-09-11T17:20:00Z</dcterms:created>
  <dcterms:modified xsi:type="dcterms:W3CDTF">2023-01-06T08:52:00Z</dcterms:modified>
</cp:coreProperties>
</file>